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9.xml" ContentType="application/vnd.openxmlformats-officedocument.wordprocessingml.foot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D341A" w14:textId="46E4D0EF" w:rsidR="00FD2651" w:rsidRPr="006073D7" w:rsidRDefault="00F841B0">
      <w:pPr>
        <w:widowControl w:val="0"/>
        <w:pBdr>
          <w:top w:val="nil"/>
          <w:left w:val="nil"/>
          <w:bottom w:val="nil"/>
          <w:right w:val="nil"/>
          <w:between w:val="nil"/>
        </w:pBdr>
        <w:spacing w:line="276" w:lineRule="auto"/>
        <w:jc w:val="left"/>
      </w:pPr>
      <w:r w:rsidRPr="006073D7">
        <w:rPr>
          <w:noProof/>
          <w:color w:val="000000"/>
          <w:sz w:val="134"/>
          <w:szCs w:val="134"/>
          <w:lang w:val="en-PH"/>
        </w:rPr>
        <mc:AlternateContent>
          <mc:Choice Requires="wps">
            <w:drawing>
              <wp:anchor distT="0" distB="0" distL="114300" distR="114300" simplePos="0" relativeHeight="251660288" behindDoc="0" locked="0" layoutInCell="1" hidden="0" allowOverlap="1" wp14:anchorId="5394A649" wp14:editId="2CDF0956">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F52FA5" w:rsidRDefault="00F52FA5">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F52FA5" w:rsidRDefault="00F52FA5">
                      <w:pPr>
                        <w:jc w:val="left"/>
                        <w:textDirection w:val="btLr"/>
                      </w:pPr>
                    </w:p>
                  </w:txbxContent>
                </v:textbox>
                <w10:wrap type="square" anchorx="page" anchory="page"/>
              </v:rect>
            </w:pict>
          </mc:Fallback>
        </mc:AlternateContent>
      </w:r>
      <w:r w:rsidR="0043613A" w:rsidRPr="006073D7">
        <w:rPr>
          <w:noProof/>
          <w:lang w:val="en-PH"/>
        </w:rPr>
        <mc:AlternateContent>
          <mc:Choice Requires="wps">
            <w:drawing>
              <wp:anchor distT="0" distB="0" distL="114300" distR="114300" simplePos="0" relativeHeight="251658240" behindDoc="0" locked="0" layoutInCell="1" hidden="0" allowOverlap="1" wp14:anchorId="6E11BF9D" wp14:editId="53A59E7E">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F52FA5" w:rsidRDefault="00F52FA5">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" strokecolor="#4f81bd">
                <v:stroke startarrowwidth="narrow" startarrowlength="short" endarrowwidth="narrow" endarrowlength="short"/>
                <v:textbox inset="2.53958mm,2.53958mm,2.53958mm,2.53958mm">
                  <w:txbxContent>
                    <w:p w14:paraId="7D58EE1F" w14:textId="77777777" w:rsidR="00F52FA5" w:rsidRDefault="00F52FA5">
                      <w:pPr>
                        <w:jc w:val="left"/>
                        <w:textDirection w:val="btLr"/>
                      </w:pPr>
                    </w:p>
                  </w:txbxContent>
                </v:textbox>
                <w10:wrap anchorx="page" anchory="page"/>
              </v:rect>
            </w:pict>
          </mc:Fallback>
        </mc:AlternateContent>
      </w:r>
      <w:r w:rsidR="00BA6ACD">
        <w:t xml:space="preserve">                                                                                                                                                                                                                                                                                                                                                                                                                                                                                                                                                                                                                                                                                                                                                                                                                                                                                                                                                                                                                                                          </w:t>
      </w:r>
    </w:p>
    <w:p w14:paraId="3CD4B618" w14:textId="77777777" w:rsidR="00FD2651" w:rsidRPr="006073D7" w:rsidRDefault="00FD2651">
      <w:pPr>
        <w:widowControl w:val="0"/>
        <w:pBdr>
          <w:top w:val="nil"/>
          <w:left w:val="nil"/>
          <w:bottom w:val="nil"/>
          <w:right w:val="nil"/>
          <w:between w:val="nil"/>
        </w:pBdr>
        <w:spacing w:line="276" w:lineRule="auto"/>
        <w:jc w:val="left"/>
      </w:pPr>
    </w:p>
    <w:p w14:paraId="475A78BB" w14:textId="77777777" w:rsidR="00FD2651" w:rsidRPr="006073D7" w:rsidRDefault="0043613A">
      <w:pPr>
        <w:widowControl w:val="0"/>
        <w:pBdr>
          <w:top w:val="nil"/>
          <w:left w:val="nil"/>
          <w:bottom w:val="nil"/>
          <w:right w:val="nil"/>
          <w:between w:val="nil"/>
        </w:pBdr>
        <w:spacing w:line="276" w:lineRule="auto"/>
        <w:jc w:val="left"/>
        <w:rPr>
          <w:b/>
          <w:smallCaps/>
          <w:color w:val="000000"/>
          <w:sz w:val="62"/>
          <w:szCs w:val="62"/>
        </w:rPr>
      </w:pPr>
      <w:bookmarkStart w:id="0" w:name="_heading=h.gjdgxs" w:colFirst="0" w:colLast="0"/>
      <w:bookmarkEnd w:id="0"/>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F52FA5" w:rsidRDefault="00F52FA5">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F52FA5" w:rsidRDefault="00F52FA5">
                      <w:pPr>
                        <w:jc w:val="left"/>
                        <w:textDirection w:val="btLr"/>
                      </w:pPr>
                    </w:p>
                  </w:txbxContent>
                </v:textbox>
                <w10:wrap anchorx="page" anchory="page"/>
              </v:rect>
            </w:pict>
          </mc:Fallback>
        </mc:AlternateContent>
      </w:r>
    </w:p>
    <w:p w14:paraId="74D678BE" w14:textId="77777777" w:rsidR="00FD2651" w:rsidRPr="006073D7" w:rsidRDefault="00FD2651">
      <w:pPr>
        <w:widowControl w:val="0"/>
        <w:pBdr>
          <w:top w:val="nil"/>
          <w:left w:val="nil"/>
          <w:bottom w:val="nil"/>
          <w:right w:val="nil"/>
          <w:between w:val="nil"/>
        </w:pBdr>
        <w:spacing w:line="276" w:lineRule="auto"/>
        <w:jc w:val="left"/>
        <w:rPr>
          <w:b/>
          <w:smallCaps/>
          <w:color w:val="000000"/>
          <w:sz w:val="62"/>
          <w:szCs w:val="62"/>
        </w:rPr>
      </w:pPr>
    </w:p>
    <w:p w14:paraId="62E316EB" w14:textId="77777777" w:rsidR="00FD2651" w:rsidRPr="006073D7" w:rsidRDefault="0043613A">
      <w:pPr>
        <w:widowControl w:val="0"/>
        <w:pBdr>
          <w:top w:val="nil"/>
          <w:left w:val="nil"/>
          <w:bottom w:val="nil"/>
          <w:right w:val="nil"/>
          <w:between w:val="nil"/>
        </w:pBdr>
        <w:spacing w:line="276" w:lineRule="auto"/>
        <w:jc w:val="center"/>
        <w:rPr>
          <w:b/>
          <w:smallCaps/>
          <w:color w:val="000000"/>
          <w:sz w:val="66"/>
          <w:szCs w:val="66"/>
        </w:rPr>
      </w:pPr>
      <w:r w:rsidRPr="006073D7">
        <w:rPr>
          <w:b/>
          <w:smallCaps/>
          <w:color w:val="000000"/>
          <w:sz w:val="62"/>
          <w:szCs w:val="62"/>
        </w:rPr>
        <w:t>Philippine Bidding Documents</w:t>
      </w:r>
    </w:p>
    <w:p w14:paraId="3CF325FD" w14:textId="6A8B848F" w:rsidR="00FD2651" w:rsidRPr="006073D7" w:rsidRDefault="00FD2651">
      <w:pPr>
        <w:pBdr>
          <w:top w:val="nil"/>
          <w:left w:val="nil"/>
          <w:bottom w:val="nil"/>
          <w:right w:val="nil"/>
          <w:between w:val="nil"/>
        </w:pBdr>
        <w:jc w:val="center"/>
        <w:rPr>
          <w:rFonts w:ascii="Cambria" w:eastAsia="Cambria" w:hAnsi="Cambria" w:cs="Cambria"/>
          <w:color w:val="000000"/>
          <w:sz w:val="36"/>
          <w:szCs w:val="36"/>
        </w:rPr>
      </w:pPr>
    </w:p>
    <w:p w14:paraId="570534F9" w14:textId="77777777" w:rsidR="00FD2651" w:rsidRPr="006073D7" w:rsidRDefault="00FD2651">
      <w:pPr>
        <w:pBdr>
          <w:top w:val="nil"/>
          <w:left w:val="nil"/>
          <w:bottom w:val="nil"/>
          <w:right w:val="nil"/>
          <w:between w:val="nil"/>
        </w:pBdr>
        <w:jc w:val="center"/>
        <w:rPr>
          <w:b/>
          <w:color w:val="000000"/>
          <w:sz w:val="32"/>
          <w:szCs w:val="32"/>
        </w:rPr>
      </w:pPr>
    </w:p>
    <w:p w14:paraId="77521F5D" w14:textId="3DE2A755" w:rsidR="00E85F7C" w:rsidRPr="001A33BC" w:rsidRDefault="00ED78DC">
      <w:pPr>
        <w:jc w:val="center"/>
        <w:rPr>
          <w:b/>
          <w:sz w:val="32"/>
          <w:szCs w:val="32"/>
        </w:rPr>
      </w:pPr>
      <w:r>
        <w:rPr>
          <w:b/>
          <w:color w:val="000000"/>
          <w:sz w:val="32"/>
          <w:szCs w:val="32"/>
        </w:rPr>
        <w:t>PROCUREMENT OF CHLORINE DIOXIDE LIQUID REQUIREMENTS OF THE SMWD FOR CY 2025</w:t>
      </w:r>
    </w:p>
    <w:p w14:paraId="1EA233F6" w14:textId="1EEAE128" w:rsidR="00FD2651" w:rsidRDefault="00FD2651">
      <w:pPr>
        <w:jc w:val="center"/>
        <w:rPr>
          <w:b/>
          <w:sz w:val="40"/>
          <w:szCs w:val="40"/>
        </w:rPr>
      </w:pPr>
    </w:p>
    <w:p w14:paraId="7D2E901A" w14:textId="352C9D6C" w:rsidR="00D219C7" w:rsidRPr="00D219C7" w:rsidRDefault="00314569">
      <w:pPr>
        <w:jc w:val="center"/>
        <w:rPr>
          <w:b/>
          <w:sz w:val="40"/>
          <w:szCs w:val="40"/>
        </w:rPr>
      </w:pPr>
      <w:r>
        <w:rPr>
          <w:b/>
          <w:sz w:val="40"/>
          <w:szCs w:val="40"/>
        </w:rPr>
        <w:t>Reference No. PB202</w:t>
      </w:r>
      <w:r w:rsidR="00D52195">
        <w:rPr>
          <w:b/>
          <w:sz w:val="40"/>
          <w:szCs w:val="40"/>
        </w:rPr>
        <w:t>4</w:t>
      </w:r>
      <w:r>
        <w:rPr>
          <w:b/>
          <w:sz w:val="40"/>
          <w:szCs w:val="40"/>
        </w:rPr>
        <w:t>-SMWD-</w:t>
      </w:r>
      <w:r w:rsidR="00ED78DC">
        <w:rPr>
          <w:b/>
          <w:sz w:val="40"/>
          <w:szCs w:val="40"/>
        </w:rPr>
        <w:t>G</w:t>
      </w:r>
      <w:r w:rsidR="00BB21A4">
        <w:rPr>
          <w:b/>
          <w:sz w:val="40"/>
          <w:szCs w:val="40"/>
        </w:rPr>
        <w:t>-</w:t>
      </w:r>
      <w:r w:rsidR="00D52195">
        <w:rPr>
          <w:b/>
          <w:sz w:val="40"/>
          <w:szCs w:val="40"/>
        </w:rPr>
        <w:t>1</w:t>
      </w:r>
      <w:r w:rsidR="00ED78DC">
        <w:rPr>
          <w:b/>
          <w:sz w:val="40"/>
          <w:szCs w:val="40"/>
        </w:rPr>
        <w:t>2</w:t>
      </w:r>
      <w:r w:rsidR="00D52195">
        <w:rPr>
          <w:b/>
          <w:sz w:val="40"/>
          <w:szCs w:val="40"/>
        </w:rPr>
        <w:t>-01</w:t>
      </w:r>
      <w:r w:rsidR="00ED78DC">
        <w:rPr>
          <w:b/>
          <w:sz w:val="40"/>
          <w:szCs w:val="40"/>
        </w:rPr>
        <w:t>2</w:t>
      </w:r>
    </w:p>
    <w:p w14:paraId="15E04E51" w14:textId="77777777" w:rsidR="00D219C7" w:rsidRDefault="00D219C7">
      <w:pPr>
        <w:jc w:val="center"/>
        <w:rPr>
          <w:sz w:val="48"/>
          <w:szCs w:val="48"/>
        </w:rPr>
      </w:pPr>
    </w:p>
    <w:p w14:paraId="59294088" w14:textId="77777777" w:rsidR="00D219C7" w:rsidRDefault="00D219C7">
      <w:pPr>
        <w:jc w:val="center"/>
        <w:rPr>
          <w:sz w:val="48"/>
          <w:szCs w:val="48"/>
        </w:rPr>
      </w:pPr>
    </w:p>
    <w:p w14:paraId="4FB0258E" w14:textId="77777777" w:rsidR="00FD2651" w:rsidRPr="006073D7" w:rsidRDefault="0043613A">
      <w:pPr>
        <w:jc w:val="center"/>
        <w:rPr>
          <w:sz w:val="48"/>
          <w:szCs w:val="48"/>
        </w:rPr>
      </w:pPr>
      <w:r w:rsidRPr="006073D7">
        <w:rPr>
          <w:sz w:val="48"/>
          <w:szCs w:val="48"/>
        </w:rPr>
        <w:t>Government of the Republic of the Philippines</w:t>
      </w:r>
    </w:p>
    <w:p w14:paraId="339D937A" w14:textId="77777777" w:rsidR="00FD2651" w:rsidRPr="006073D7" w:rsidRDefault="00FD2651">
      <w:pPr>
        <w:jc w:val="center"/>
        <w:rPr>
          <w:b/>
          <w:sz w:val="32"/>
          <w:szCs w:val="32"/>
        </w:rPr>
      </w:pPr>
    </w:p>
    <w:p w14:paraId="3F2F6F76" w14:textId="77777777" w:rsidR="00FD2651" w:rsidRPr="006073D7" w:rsidRDefault="00FD2651">
      <w:pPr>
        <w:jc w:val="center"/>
        <w:rPr>
          <w:b/>
          <w:sz w:val="32"/>
          <w:szCs w:val="32"/>
        </w:rPr>
      </w:pPr>
    </w:p>
    <w:p w14:paraId="19D3C7EE" w14:textId="77777777" w:rsidR="00FD2651" w:rsidRPr="006073D7" w:rsidRDefault="00FD2651">
      <w:pPr>
        <w:jc w:val="center"/>
        <w:rPr>
          <w:b/>
          <w:sz w:val="32"/>
          <w:szCs w:val="32"/>
        </w:rPr>
      </w:pPr>
    </w:p>
    <w:p w14:paraId="6CA9A291" w14:textId="77777777" w:rsidR="00FD2651" w:rsidRPr="006073D7" w:rsidRDefault="00FD2651">
      <w:pPr>
        <w:jc w:val="center"/>
        <w:rPr>
          <w:b/>
          <w:sz w:val="32"/>
          <w:szCs w:val="32"/>
        </w:rPr>
      </w:pPr>
    </w:p>
    <w:p w14:paraId="42CE7BDA" w14:textId="77777777" w:rsidR="00FD2651" w:rsidRPr="006073D7" w:rsidRDefault="00FD2651">
      <w:pPr>
        <w:jc w:val="center"/>
        <w:rPr>
          <w:b/>
          <w:sz w:val="32"/>
          <w:szCs w:val="32"/>
        </w:rPr>
      </w:pPr>
    </w:p>
    <w:p w14:paraId="067238AF" w14:textId="77777777" w:rsidR="00FD2651" w:rsidRPr="006073D7" w:rsidRDefault="00FD2651">
      <w:pPr>
        <w:jc w:val="center"/>
        <w:rPr>
          <w:b/>
          <w:sz w:val="32"/>
          <w:szCs w:val="32"/>
        </w:rPr>
      </w:pPr>
    </w:p>
    <w:p w14:paraId="66F546EC" w14:textId="77777777" w:rsidR="00FD2651" w:rsidRPr="006073D7" w:rsidRDefault="00FD2651">
      <w:pPr>
        <w:jc w:val="center"/>
        <w:rPr>
          <w:b/>
          <w:sz w:val="32"/>
          <w:szCs w:val="32"/>
        </w:rPr>
      </w:pPr>
    </w:p>
    <w:p w14:paraId="6AAEB229" w14:textId="77777777" w:rsidR="00FD2651" w:rsidRPr="006073D7" w:rsidRDefault="00FD2651">
      <w:pPr>
        <w:jc w:val="center"/>
        <w:rPr>
          <w:b/>
          <w:sz w:val="32"/>
          <w:szCs w:val="32"/>
        </w:rPr>
      </w:pPr>
    </w:p>
    <w:p w14:paraId="4AF5B459" w14:textId="77777777" w:rsidR="00FD2651" w:rsidRPr="006073D7" w:rsidRDefault="00FD2651">
      <w:pPr>
        <w:jc w:val="center"/>
        <w:rPr>
          <w:b/>
          <w:sz w:val="32"/>
          <w:szCs w:val="32"/>
        </w:rPr>
      </w:pPr>
    </w:p>
    <w:p w14:paraId="4F1491EC" w14:textId="77777777" w:rsidR="00FD2651" w:rsidRPr="006073D7" w:rsidRDefault="0043613A">
      <w:pPr>
        <w:jc w:val="center"/>
        <w:rPr>
          <w:b/>
          <w:sz w:val="32"/>
          <w:szCs w:val="32"/>
        </w:rPr>
      </w:pPr>
      <w:r w:rsidRPr="006073D7">
        <w:rPr>
          <w:b/>
          <w:sz w:val="32"/>
          <w:szCs w:val="32"/>
        </w:rPr>
        <w:t>Sixth Edition</w:t>
      </w:r>
    </w:p>
    <w:p w14:paraId="632EF189" w14:textId="3E094CD8" w:rsidR="00FD2651" w:rsidRPr="006073D7" w:rsidRDefault="0043613A">
      <w:pPr>
        <w:jc w:val="center"/>
        <w:rPr>
          <w:b/>
          <w:sz w:val="32"/>
          <w:szCs w:val="32"/>
        </w:rPr>
      </w:pPr>
      <w:r w:rsidRPr="006073D7">
        <w:rPr>
          <w:b/>
          <w:sz w:val="32"/>
          <w:szCs w:val="32"/>
        </w:rPr>
        <w:t>July 2020</w:t>
      </w:r>
    </w:p>
    <w:p w14:paraId="1AF4F6B4" w14:textId="77777777" w:rsidR="00FD2651" w:rsidRPr="006073D7" w:rsidRDefault="00FD2651">
      <w:pPr>
        <w:jc w:val="center"/>
        <w:rPr>
          <w:b/>
          <w:sz w:val="44"/>
          <w:szCs w:val="44"/>
        </w:rPr>
      </w:pPr>
    </w:p>
    <w:p w14:paraId="42A91A60" w14:textId="05D5D1C4" w:rsidR="00FD2651" w:rsidRPr="006073D7" w:rsidRDefault="000923E0">
      <w:pPr>
        <w:jc w:val="center"/>
        <w:rPr>
          <w:b/>
          <w:sz w:val="44"/>
          <w:szCs w:val="44"/>
        </w:rPr>
      </w:pPr>
      <w:r w:rsidRPr="006073D7">
        <w:rPr>
          <w:noProof/>
          <w:lang w:val="en-PH"/>
        </w:rPr>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F52FA5" w:rsidRDefault="00F52FA5">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F52FA5" w:rsidRDefault="00F52FA5">
                      <w:pPr>
                        <w:jc w:val="left"/>
                        <w:textDirection w:val="btLr"/>
                      </w:pPr>
                    </w:p>
                  </w:txbxContent>
                </v:textbox>
                <w10:wrap anchorx="page" anchory="page"/>
              </v:rect>
            </w:pict>
          </mc:Fallback>
        </mc:AlternateContent>
      </w:r>
    </w:p>
    <w:p w14:paraId="6530F8CE" w14:textId="77777777" w:rsidR="00181BA2" w:rsidRDefault="00181BA2">
      <w:pPr>
        <w:jc w:val="center"/>
        <w:rPr>
          <w:b/>
          <w:sz w:val="44"/>
          <w:szCs w:val="44"/>
        </w:rPr>
        <w:sectPr w:rsidR="00181BA2" w:rsidSect="006F76EF">
          <w:headerReference w:type="even" r:id="rId9"/>
          <w:headerReference w:type="default" r:id="rId10"/>
          <w:footerReference w:type="even" r:id="rId11"/>
          <w:footerReference w:type="default" r:id="rId12"/>
          <w:footerReference w:type="first" r:id="rId13"/>
          <w:pgSz w:w="11909" w:h="16834"/>
          <w:pgMar w:top="1440" w:right="1440" w:bottom="1440" w:left="1440" w:header="720" w:footer="720" w:gutter="0"/>
          <w:pgNumType w:start="0"/>
          <w:cols w:space="720" w:equalWidth="0">
            <w:col w:w="9029"/>
          </w:cols>
          <w:titlePg/>
          <w:docGrid w:linePitch="326"/>
        </w:sectPr>
      </w:pPr>
    </w:p>
    <w:p w14:paraId="3A28872D" w14:textId="77777777" w:rsidR="00EC6A7E" w:rsidRDefault="00EC6A7E">
      <w:pPr>
        <w:jc w:val="center"/>
        <w:rPr>
          <w:b/>
          <w:sz w:val="44"/>
          <w:szCs w:val="44"/>
        </w:rPr>
      </w:pPr>
    </w:p>
    <w:p w14:paraId="3FD68F08" w14:textId="77777777" w:rsidR="00EC6A7E" w:rsidRDefault="00EC6A7E">
      <w:pPr>
        <w:jc w:val="center"/>
        <w:rPr>
          <w:b/>
          <w:sz w:val="44"/>
          <w:szCs w:val="44"/>
        </w:rPr>
      </w:pPr>
    </w:p>
    <w:p w14:paraId="16259A8C" w14:textId="696BBCA5" w:rsidR="00FD2651" w:rsidRPr="006073D7" w:rsidRDefault="0043613A">
      <w:pPr>
        <w:jc w:val="center"/>
        <w:rPr>
          <w:b/>
          <w:sz w:val="44"/>
          <w:szCs w:val="44"/>
        </w:rPr>
      </w:pPr>
      <w:r w:rsidRPr="006073D7">
        <w:rPr>
          <w:b/>
          <w:sz w:val="44"/>
          <w:szCs w:val="44"/>
        </w:rPr>
        <w:t xml:space="preserve"> Preface</w:t>
      </w:r>
    </w:p>
    <w:p w14:paraId="3BA6BBE9" w14:textId="77777777" w:rsidR="00FD2651" w:rsidRPr="006073D7" w:rsidRDefault="00FD2651">
      <w:pPr>
        <w:jc w:val="center"/>
        <w:rPr>
          <w:b/>
          <w:sz w:val="44"/>
          <w:szCs w:val="44"/>
        </w:rPr>
      </w:pPr>
    </w:p>
    <w:p w14:paraId="0683A553" w14:textId="2255DD48" w:rsidR="00FD2651" w:rsidRPr="006073D7" w:rsidRDefault="0043613A">
      <w:pPr>
        <w:ind w:firstLine="720"/>
      </w:pPr>
      <w:r w:rsidRPr="006073D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t xml:space="preserve"> </w:t>
      </w:r>
      <w:r w:rsidRPr="006073D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036A262A" w14:textId="77777777" w:rsidR="00FD2651" w:rsidRPr="006073D7" w:rsidRDefault="00FD2651">
      <w:pPr>
        <w:ind w:firstLine="720"/>
      </w:pPr>
    </w:p>
    <w:p w14:paraId="1A46D7E7" w14:textId="77777777" w:rsidR="00FD2651" w:rsidRPr="006073D7" w:rsidRDefault="0043613A">
      <w:pPr>
        <w:ind w:firstLine="720"/>
      </w:pPr>
      <w:r w:rsidRPr="006073D7">
        <w:t>The Bidding Documents shall clearly and adequately define, among others: (</w:t>
      </w:r>
      <w:proofErr w:type="spellStart"/>
      <w:r w:rsidRPr="006073D7">
        <w:t>i</w:t>
      </w:r>
      <w:proofErr w:type="spellEnd"/>
      <w:r w:rsidRPr="006073D7">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6073D7" w:rsidRDefault="00FD2651">
      <w:pPr>
        <w:ind w:firstLine="720"/>
      </w:pPr>
    </w:p>
    <w:p w14:paraId="57D1BA31" w14:textId="77777777" w:rsidR="00FD2651" w:rsidRPr="006073D7" w:rsidRDefault="0043613A">
      <w:r w:rsidRPr="006073D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6073D7" w:rsidRDefault="00FD2651">
      <w:pPr>
        <w:ind w:firstLine="720"/>
      </w:pPr>
    </w:p>
    <w:p w14:paraId="019E722B" w14:textId="77777777" w:rsidR="00FD2651" w:rsidRPr="006073D7" w:rsidRDefault="0043613A">
      <w:pPr>
        <w:ind w:firstLine="720"/>
      </w:pPr>
      <w:r w:rsidRPr="006073D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6073D7" w:rsidRDefault="00FD2651">
      <w:pPr>
        <w:ind w:firstLine="720"/>
      </w:pPr>
    </w:p>
    <w:p w14:paraId="13D59DA0" w14:textId="77777777" w:rsidR="00FD2651" w:rsidRPr="006073D7" w:rsidRDefault="0043613A">
      <w:pPr>
        <w:numPr>
          <w:ilvl w:val="0"/>
          <w:numId w:val="31"/>
        </w:numPr>
      </w:pPr>
      <w:r w:rsidRPr="006073D7">
        <w:t>All the documents listed in the Table of Contents are normally required for the procurement of Goods.  However, they should be adapted as necessary to the circumstances of the particular Procurement Project.</w:t>
      </w:r>
    </w:p>
    <w:p w14:paraId="050CADD7" w14:textId="77777777" w:rsidR="00FD2651" w:rsidRPr="006073D7" w:rsidRDefault="00FD2651">
      <w:pPr>
        <w:ind w:left="1440"/>
      </w:pPr>
    </w:p>
    <w:p w14:paraId="5275B2BF" w14:textId="77777777" w:rsidR="00FD2651" w:rsidRPr="006073D7" w:rsidRDefault="0043613A">
      <w:pPr>
        <w:numPr>
          <w:ilvl w:val="0"/>
          <w:numId w:val="31"/>
        </w:numPr>
      </w:pPr>
      <w:r w:rsidRPr="006073D7">
        <w:t>Specific details, such as the “</w:t>
      </w:r>
      <w:r w:rsidRPr="006073D7">
        <w:rPr>
          <w:i/>
        </w:rPr>
        <w:t>name of the Procuring Entity</w:t>
      </w:r>
      <w:r w:rsidRPr="006073D7">
        <w:t>” and “</w:t>
      </w:r>
      <w:r w:rsidRPr="006073D7">
        <w:rPr>
          <w:i/>
        </w:rPr>
        <w:t>address for bid submission</w:t>
      </w:r>
      <w:r w:rsidRPr="006073D7">
        <w:t>,” should be furnished in the Instructions to Bidders, Bid Data Sheet, and Special Conditions of Contract.  The final documents should contain neither blank spaces nor options.</w:t>
      </w:r>
    </w:p>
    <w:p w14:paraId="08573896" w14:textId="77777777" w:rsidR="00FD2651" w:rsidRPr="006073D7" w:rsidRDefault="00FD2651">
      <w:pPr>
        <w:ind w:left="1440"/>
      </w:pPr>
    </w:p>
    <w:p w14:paraId="152274E3" w14:textId="220EBD1F" w:rsidR="00FD2651" w:rsidRPr="006073D7" w:rsidRDefault="0043613A">
      <w:pPr>
        <w:numPr>
          <w:ilvl w:val="0"/>
          <w:numId w:val="31"/>
        </w:numPr>
      </w:pPr>
      <w:r w:rsidRPr="006073D7">
        <w:t xml:space="preserve">This Preface and the footnotes or notes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65EAEA40" w14:textId="77777777" w:rsidR="00FD2651" w:rsidRPr="006073D7" w:rsidRDefault="00FD2651">
      <w:pPr>
        <w:ind w:left="1440"/>
      </w:pPr>
    </w:p>
    <w:p w14:paraId="1F14D65E" w14:textId="77777777" w:rsidR="00181BA2" w:rsidRDefault="00181BA2">
      <w:pPr>
        <w:numPr>
          <w:ilvl w:val="0"/>
          <w:numId w:val="31"/>
        </w:numPr>
        <w:sectPr w:rsidR="00181BA2" w:rsidSect="006F76EF">
          <w:headerReference w:type="default" r:id="rId14"/>
          <w:type w:val="continuous"/>
          <w:pgSz w:w="11909" w:h="16834"/>
          <w:pgMar w:top="1440" w:right="1440" w:bottom="1440" w:left="1440" w:header="720" w:footer="720" w:gutter="0"/>
          <w:pgNumType w:start="0"/>
          <w:cols w:space="720" w:equalWidth="0">
            <w:col w:w="9029"/>
          </w:cols>
          <w:docGrid w:linePitch="326"/>
        </w:sectPr>
      </w:pPr>
    </w:p>
    <w:p w14:paraId="00298587" w14:textId="1BD39556" w:rsidR="00FD2651" w:rsidRPr="006073D7" w:rsidRDefault="0043613A">
      <w:pPr>
        <w:numPr>
          <w:ilvl w:val="0"/>
          <w:numId w:val="31"/>
        </w:numPr>
      </w:pPr>
      <w:r w:rsidRPr="006073D7">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6073D7" w:rsidRDefault="00FD2651"/>
    <w:p w14:paraId="592AA609" w14:textId="77777777" w:rsidR="00FD2651" w:rsidRPr="006073D7" w:rsidRDefault="0043613A">
      <w:pPr>
        <w:numPr>
          <w:ilvl w:val="0"/>
          <w:numId w:val="31"/>
        </w:numPr>
      </w:pPr>
      <w:r w:rsidRPr="006073D7">
        <w:lastRenderedPageBreak/>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54309351" w14:textId="77777777" w:rsidR="00FD2651" w:rsidRPr="006073D7" w:rsidRDefault="00FD2651"/>
    <w:p w14:paraId="6690616A" w14:textId="697A1EE7" w:rsidR="00FD2651" w:rsidRPr="006073D7" w:rsidRDefault="0043613A">
      <w:pPr>
        <w:numPr>
          <w:ilvl w:val="0"/>
          <w:numId w:val="31"/>
        </w:numPr>
        <w:sectPr w:rsidR="00FD2651" w:rsidRPr="006073D7" w:rsidSect="006F76EF">
          <w:headerReference w:type="default" r:id="rId15"/>
          <w:type w:val="continuous"/>
          <w:pgSz w:w="11909" w:h="16834"/>
          <w:pgMar w:top="1440" w:right="1440" w:bottom="1440" w:left="1440" w:header="720" w:footer="720" w:gutter="0"/>
          <w:pgNumType w:start="0"/>
          <w:cols w:space="720" w:equalWidth="0">
            <w:col w:w="9029"/>
          </w:cols>
          <w:docGrid w:linePitch="326"/>
        </w:sectPr>
      </w:pPr>
      <w:r w:rsidRPr="006073D7">
        <w:t>For guidelines on the use of Bidding Forms and the procurement of Foreign-Assisted Projects, these will be covered by a separate issuance of the Govern</w:t>
      </w:r>
      <w:r w:rsidR="00181BA2">
        <w:t>ment Procurement Policy Board.</w:t>
      </w:r>
    </w:p>
    <w:p w14:paraId="416B43A3" w14:textId="11BF5E0B" w:rsidR="00181BA2" w:rsidRDefault="00181BA2" w:rsidP="00181BA2">
      <w:pPr>
        <w:keepNext/>
        <w:keepLines/>
        <w:pBdr>
          <w:top w:val="nil"/>
          <w:left w:val="nil"/>
          <w:bottom w:val="nil"/>
          <w:right w:val="nil"/>
          <w:between w:val="nil"/>
        </w:pBdr>
        <w:tabs>
          <w:tab w:val="left" w:pos="3420"/>
          <w:tab w:val="center" w:pos="4514"/>
        </w:tabs>
        <w:jc w:val="left"/>
        <w:rPr>
          <w:b/>
          <w:color w:val="000000"/>
          <w:sz w:val="36"/>
          <w:szCs w:val="36"/>
        </w:rPr>
      </w:pPr>
    </w:p>
    <w:p w14:paraId="249A9A27" w14:textId="09021267" w:rsidR="00181BA2" w:rsidRPr="00181BA2" w:rsidRDefault="00181BA2" w:rsidP="00181BA2">
      <w:pPr>
        <w:rPr>
          <w:sz w:val="36"/>
          <w:szCs w:val="36"/>
        </w:rPr>
        <w:sectPr w:rsidR="00181BA2" w:rsidRPr="00181BA2" w:rsidSect="006F76EF">
          <w:headerReference w:type="even" r:id="rId16"/>
          <w:headerReference w:type="default" r:id="rId17"/>
          <w:footerReference w:type="default" r:id="rId18"/>
          <w:headerReference w:type="first" r:id="rId19"/>
          <w:pgSz w:w="11909" w:h="16834"/>
          <w:pgMar w:top="1440" w:right="1440" w:bottom="1440" w:left="1440" w:header="720" w:footer="720" w:gutter="0"/>
          <w:cols w:space="720" w:equalWidth="0">
            <w:col w:w="9029"/>
          </w:cols>
        </w:sectPr>
      </w:pPr>
    </w:p>
    <w:p w14:paraId="05F9D6DA" w14:textId="6CABAEF3" w:rsidR="00283371" w:rsidRDefault="00283371"/>
    <w:p w14:paraId="47907CF3" w14:textId="77777777" w:rsidR="00773D60" w:rsidRDefault="00773D60" w:rsidP="00773D60">
      <w:pPr>
        <w:jc w:val="center"/>
        <w:rPr>
          <w:b/>
          <w:bCs/>
        </w:rPr>
      </w:pPr>
      <w:bookmarkStart w:id="1" w:name="_Toc46916345"/>
      <w:r w:rsidRPr="00773D60">
        <w:rPr>
          <w:b/>
          <w:bCs/>
        </w:rPr>
        <w:t>TABLE OF CONTENTS</w:t>
      </w:r>
    </w:p>
    <w:p w14:paraId="537B662B" w14:textId="77777777" w:rsidR="00773D60" w:rsidRPr="00773D60" w:rsidRDefault="00773D60" w:rsidP="00773D60">
      <w:pPr>
        <w:jc w:val="center"/>
        <w:rPr>
          <w:b/>
          <w:bCs/>
        </w:rPr>
      </w:pPr>
    </w:p>
    <w:tbl>
      <w:tblPr>
        <w:tblStyle w:val="TableGrid"/>
        <w:tblW w:w="0" w:type="auto"/>
        <w:tblLook w:val="04A0" w:firstRow="1" w:lastRow="0" w:firstColumn="1" w:lastColumn="0" w:noHBand="0" w:noVBand="1"/>
      </w:tblPr>
      <w:tblGrid>
        <w:gridCol w:w="8324"/>
        <w:gridCol w:w="695"/>
      </w:tblGrid>
      <w:tr w:rsidR="00773D60" w:rsidRPr="00773D60" w14:paraId="18E45490" w14:textId="77777777" w:rsidTr="00773D60">
        <w:tc>
          <w:tcPr>
            <w:tcW w:w="8324" w:type="dxa"/>
          </w:tcPr>
          <w:p w14:paraId="0D165F1B" w14:textId="77777777" w:rsidR="00773D60" w:rsidRPr="00773D60" w:rsidRDefault="00773D60" w:rsidP="00773D60">
            <w:r w:rsidRPr="00773D60">
              <w:t>Section I. Invitation to Bid</w:t>
            </w:r>
          </w:p>
        </w:tc>
        <w:tc>
          <w:tcPr>
            <w:tcW w:w="695" w:type="dxa"/>
          </w:tcPr>
          <w:p w14:paraId="2E4B46B5" w14:textId="77777777" w:rsidR="00773D60" w:rsidRPr="00773D60" w:rsidRDefault="00773D60" w:rsidP="00487136">
            <w:pPr>
              <w:jc w:val="center"/>
            </w:pPr>
            <w:r w:rsidRPr="00773D60">
              <w:t>3</w:t>
            </w:r>
          </w:p>
        </w:tc>
      </w:tr>
      <w:tr w:rsidR="00773D60" w:rsidRPr="00773D60" w14:paraId="00226E12" w14:textId="77777777" w:rsidTr="00773D60">
        <w:tc>
          <w:tcPr>
            <w:tcW w:w="8324" w:type="dxa"/>
          </w:tcPr>
          <w:p w14:paraId="0A8CE4BE" w14:textId="77777777" w:rsidR="00773D60" w:rsidRPr="00773D60" w:rsidRDefault="00773D60" w:rsidP="00773D60">
            <w:r w:rsidRPr="00773D60">
              <w:t>Section II. Instructions to Bidders</w:t>
            </w:r>
          </w:p>
        </w:tc>
        <w:tc>
          <w:tcPr>
            <w:tcW w:w="695" w:type="dxa"/>
          </w:tcPr>
          <w:p w14:paraId="5A300AFD" w14:textId="77777777" w:rsidR="00773D60" w:rsidRPr="00773D60" w:rsidRDefault="00773D60" w:rsidP="00487136">
            <w:pPr>
              <w:jc w:val="center"/>
            </w:pPr>
            <w:r w:rsidRPr="00773D60">
              <w:t>6</w:t>
            </w:r>
          </w:p>
        </w:tc>
      </w:tr>
      <w:tr w:rsidR="00773D60" w:rsidRPr="00773D60" w14:paraId="01AE0D3F" w14:textId="77777777" w:rsidTr="00773D60">
        <w:tc>
          <w:tcPr>
            <w:tcW w:w="8324" w:type="dxa"/>
          </w:tcPr>
          <w:p w14:paraId="43E55A11" w14:textId="77777777" w:rsidR="00773D60" w:rsidRPr="00773D60" w:rsidRDefault="00773D60" w:rsidP="00773D60">
            <w:pPr>
              <w:numPr>
                <w:ilvl w:val="0"/>
                <w:numId w:val="50"/>
              </w:numPr>
            </w:pPr>
            <w:r w:rsidRPr="00773D60">
              <w:t>Scope of Bid</w:t>
            </w:r>
          </w:p>
        </w:tc>
        <w:tc>
          <w:tcPr>
            <w:tcW w:w="695" w:type="dxa"/>
          </w:tcPr>
          <w:p w14:paraId="50BD1A7D" w14:textId="77777777" w:rsidR="00773D60" w:rsidRPr="00773D60" w:rsidRDefault="00773D60" w:rsidP="00487136">
            <w:pPr>
              <w:jc w:val="center"/>
            </w:pPr>
            <w:r w:rsidRPr="00773D60">
              <w:t>7</w:t>
            </w:r>
          </w:p>
        </w:tc>
      </w:tr>
      <w:tr w:rsidR="00773D60" w:rsidRPr="00773D60" w14:paraId="55D68710" w14:textId="77777777" w:rsidTr="00773D60">
        <w:tc>
          <w:tcPr>
            <w:tcW w:w="8324" w:type="dxa"/>
          </w:tcPr>
          <w:p w14:paraId="0D3EE994" w14:textId="77777777" w:rsidR="00773D60" w:rsidRPr="00773D60" w:rsidRDefault="00773D60" w:rsidP="00773D60">
            <w:pPr>
              <w:numPr>
                <w:ilvl w:val="0"/>
                <w:numId w:val="50"/>
              </w:numPr>
            </w:pPr>
            <w:r w:rsidRPr="00773D60">
              <w:t>Funding Information</w:t>
            </w:r>
          </w:p>
        </w:tc>
        <w:tc>
          <w:tcPr>
            <w:tcW w:w="695" w:type="dxa"/>
          </w:tcPr>
          <w:p w14:paraId="41939561" w14:textId="77777777" w:rsidR="00773D60" w:rsidRPr="00773D60" w:rsidRDefault="00773D60" w:rsidP="00487136">
            <w:pPr>
              <w:jc w:val="center"/>
            </w:pPr>
            <w:r w:rsidRPr="00773D60">
              <w:t>7</w:t>
            </w:r>
          </w:p>
        </w:tc>
      </w:tr>
      <w:tr w:rsidR="00773D60" w:rsidRPr="00773D60" w14:paraId="7132065D" w14:textId="77777777" w:rsidTr="00773D60">
        <w:tc>
          <w:tcPr>
            <w:tcW w:w="8324" w:type="dxa"/>
          </w:tcPr>
          <w:p w14:paraId="220863C1" w14:textId="77777777" w:rsidR="00773D60" w:rsidRPr="00773D60" w:rsidRDefault="00773D60" w:rsidP="00773D60">
            <w:pPr>
              <w:numPr>
                <w:ilvl w:val="0"/>
                <w:numId w:val="50"/>
              </w:numPr>
            </w:pPr>
            <w:r w:rsidRPr="00773D60">
              <w:t>Bidding Requirements</w:t>
            </w:r>
          </w:p>
        </w:tc>
        <w:tc>
          <w:tcPr>
            <w:tcW w:w="695" w:type="dxa"/>
          </w:tcPr>
          <w:p w14:paraId="36E7AF04" w14:textId="77777777" w:rsidR="00773D60" w:rsidRPr="00773D60" w:rsidRDefault="00773D60" w:rsidP="00487136">
            <w:pPr>
              <w:jc w:val="center"/>
            </w:pPr>
            <w:r w:rsidRPr="00773D60">
              <w:t>7</w:t>
            </w:r>
          </w:p>
        </w:tc>
      </w:tr>
      <w:tr w:rsidR="00773D60" w:rsidRPr="00773D60" w14:paraId="58322323" w14:textId="77777777" w:rsidTr="00773D60">
        <w:tc>
          <w:tcPr>
            <w:tcW w:w="8324" w:type="dxa"/>
          </w:tcPr>
          <w:p w14:paraId="272B1CCA" w14:textId="77777777" w:rsidR="00773D60" w:rsidRPr="00773D60" w:rsidRDefault="00773D60" w:rsidP="00773D60">
            <w:pPr>
              <w:numPr>
                <w:ilvl w:val="0"/>
                <w:numId w:val="50"/>
              </w:numPr>
            </w:pPr>
            <w:r w:rsidRPr="00773D60">
              <w:t>Corrupt, Fraudulent, Collusive, and Obstructive Practices</w:t>
            </w:r>
          </w:p>
        </w:tc>
        <w:tc>
          <w:tcPr>
            <w:tcW w:w="695" w:type="dxa"/>
          </w:tcPr>
          <w:p w14:paraId="3BFC46BA" w14:textId="77777777" w:rsidR="00773D60" w:rsidRPr="00773D60" w:rsidRDefault="00773D60" w:rsidP="00487136">
            <w:pPr>
              <w:jc w:val="center"/>
            </w:pPr>
            <w:r w:rsidRPr="00773D60">
              <w:t>7</w:t>
            </w:r>
          </w:p>
        </w:tc>
      </w:tr>
      <w:tr w:rsidR="00773D60" w:rsidRPr="00773D60" w14:paraId="697F2D17" w14:textId="77777777" w:rsidTr="00773D60">
        <w:tc>
          <w:tcPr>
            <w:tcW w:w="8324" w:type="dxa"/>
          </w:tcPr>
          <w:p w14:paraId="167AE031" w14:textId="77777777" w:rsidR="00773D60" w:rsidRPr="00773D60" w:rsidRDefault="00773D60" w:rsidP="00773D60">
            <w:pPr>
              <w:numPr>
                <w:ilvl w:val="0"/>
                <w:numId w:val="50"/>
              </w:numPr>
            </w:pPr>
            <w:r w:rsidRPr="00773D60">
              <w:t>Eligible Bidders</w:t>
            </w:r>
          </w:p>
        </w:tc>
        <w:tc>
          <w:tcPr>
            <w:tcW w:w="695" w:type="dxa"/>
          </w:tcPr>
          <w:p w14:paraId="02F76F8D" w14:textId="77777777" w:rsidR="00773D60" w:rsidRPr="00773D60" w:rsidRDefault="00773D60" w:rsidP="00487136">
            <w:pPr>
              <w:jc w:val="center"/>
            </w:pPr>
            <w:r w:rsidRPr="00773D60">
              <w:t>8</w:t>
            </w:r>
          </w:p>
        </w:tc>
      </w:tr>
      <w:tr w:rsidR="00773D60" w:rsidRPr="00773D60" w14:paraId="4A1EE0FE" w14:textId="77777777" w:rsidTr="00773D60">
        <w:tc>
          <w:tcPr>
            <w:tcW w:w="8324" w:type="dxa"/>
          </w:tcPr>
          <w:p w14:paraId="4EF1C664" w14:textId="77777777" w:rsidR="00773D60" w:rsidRPr="00773D60" w:rsidRDefault="00773D60" w:rsidP="00773D60">
            <w:pPr>
              <w:numPr>
                <w:ilvl w:val="0"/>
                <w:numId w:val="50"/>
              </w:numPr>
            </w:pPr>
            <w:r w:rsidRPr="00773D60">
              <w:t>Origin of Goods</w:t>
            </w:r>
          </w:p>
        </w:tc>
        <w:tc>
          <w:tcPr>
            <w:tcW w:w="695" w:type="dxa"/>
          </w:tcPr>
          <w:p w14:paraId="2C54BE8D" w14:textId="77777777" w:rsidR="00773D60" w:rsidRPr="00773D60" w:rsidRDefault="00773D60" w:rsidP="00487136">
            <w:pPr>
              <w:jc w:val="center"/>
            </w:pPr>
            <w:r w:rsidRPr="00773D60">
              <w:t>8</w:t>
            </w:r>
          </w:p>
        </w:tc>
      </w:tr>
      <w:tr w:rsidR="00773D60" w:rsidRPr="00773D60" w14:paraId="1E36AA22" w14:textId="77777777" w:rsidTr="00773D60">
        <w:tc>
          <w:tcPr>
            <w:tcW w:w="8324" w:type="dxa"/>
          </w:tcPr>
          <w:p w14:paraId="1DAA4BD7" w14:textId="77777777" w:rsidR="00773D60" w:rsidRPr="00773D60" w:rsidRDefault="00773D60" w:rsidP="00773D60">
            <w:pPr>
              <w:numPr>
                <w:ilvl w:val="0"/>
                <w:numId w:val="50"/>
              </w:numPr>
            </w:pPr>
            <w:r w:rsidRPr="00773D60">
              <w:t>Subcontracts</w:t>
            </w:r>
          </w:p>
        </w:tc>
        <w:tc>
          <w:tcPr>
            <w:tcW w:w="695" w:type="dxa"/>
          </w:tcPr>
          <w:p w14:paraId="292C293C" w14:textId="77777777" w:rsidR="00773D60" w:rsidRPr="00773D60" w:rsidRDefault="00773D60" w:rsidP="00487136">
            <w:pPr>
              <w:jc w:val="center"/>
            </w:pPr>
            <w:r w:rsidRPr="00773D60">
              <w:t>8</w:t>
            </w:r>
          </w:p>
        </w:tc>
      </w:tr>
      <w:tr w:rsidR="00773D60" w:rsidRPr="00773D60" w14:paraId="2055E0B4" w14:textId="77777777" w:rsidTr="00773D60">
        <w:tc>
          <w:tcPr>
            <w:tcW w:w="8324" w:type="dxa"/>
          </w:tcPr>
          <w:p w14:paraId="32298AD5" w14:textId="77777777" w:rsidR="00773D60" w:rsidRPr="00773D60" w:rsidRDefault="00773D60" w:rsidP="00773D60">
            <w:pPr>
              <w:numPr>
                <w:ilvl w:val="0"/>
                <w:numId w:val="50"/>
              </w:numPr>
            </w:pPr>
            <w:r w:rsidRPr="00773D60">
              <w:t>Pre-Bid Conference</w:t>
            </w:r>
          </w:p>
        </w:tc>
        <w:tc>
          <w:tcPr>
            <w:tcW w:w="695" w:type="dxa"/>
          </w:tcPr>
          <w:p w14:paraId="7EBFD4DB" w14:textId="77777777" w:rsidR="00773D60" w:rsidRPr="00773D60" w:rsidRDefault="00773D60" w:rsidP="00487136">
            <w:pPr>
              <w:jc w:val="center"/>
            </w:pPr>
            <w:r w:rsidRPr="00773D60">
              <w:t>8</w:t>
            </w:r>
          </w:p>
        </w:tc>
      </w:tr>
      <w:tr w:rsidR="00773D60" w:rsidRPr="00773D60" w14:paraId="2A5FE7E8" w14:textId="77777777" w:rsidTr="00773D60">
        <w:tc>
          <w:tcPr>
            <w:tcW w:w="8324" w:type="dxa"/>
          </w:tcPr>
          <w:p w14:paraId="199A18B5" w14:textId="77777777" w:rsidR="00773D60" w:rsidRPr="00773D60" w:rsidRDefault="00773D60" w:rsidP="00773D60">
            <w:pPr>
              <w:numPr>
                <w:ilvl w:val="0"/>
                <w:numId w:val="50"/>
              </w:numPr>
            </w:pPr>
            <w:r w:rsidRPr="00773D60">
              <w:t>Clarification and Amendment of Bidding Documents</w:t>
            </w:r>
          </w:p>
        </w:tc>
        <w:tc>
          <w:tcPr>
            <w:tcW w:w="695" w:type="dxa"/>
          </w:tcPr>
          <w:p w14:paraId="47B29DE3" w14:textId="77777777" w:rsidR="00773D60" w:rsidRPr="00773D60" w:rsidRDefault="00773D60" w:rsidP="00487136">
            <w:pPr>
              <w:jc w:val="center"/>
            </w:pPr>
            <w:r w:rsidRPr="00773D60">
              <w:t>8</w:t>
            </w:r>
          </w:p>
        </w:tc>
      </w:tr>
      <w:tr w:rsidR="00773D60" w:rsidRPr="00773D60" w14:paraId="7E6E31BE" w14:textId="77777777" w:rsidTr="00773D60">
        <w:tc>
          <w:tcPr>
            <w:tcW w:w="8324" w:type="dxa"/>
          </w:tcPr>
          <w:p w14:paraId="3C506BF9" w14:textId="77777777" w:rsidR="00773D60" w:rsidRPr="00773D60" w:rsidRDefault="00773D60" w:rsidP="00773D60">
            <w:pPr>
              <w:numPr>
                <w:ilvl w:val="0"/>
                <w:numId w:val="50"/>
              </w:numPr>
            </w:pPr>
            <w:r w:rsidRPr="00773D60">
              <w:t xml:space="preserve"> Documents Comprising the Bid Eligibility and Technical Documents</w:t>
            </w:r>
          </w:p>
        </w:tc>
        <w:tc>
          <w:tcPr>
            <w:tcW w:w="695" w:type="dxa"/>
          </w:tcPr>
          <w:p w14:paraId="744B0E3D" w14:textId="77777777" w:rsidR="00773D60" w:rsidRPr="00773D60" w:rsidRDefault="00773D60" w:rsidP="00487136">
            <w:pPr>
              <w:jc w:val="center"/>
            </w:pPr>
            <w:r w:rsidRPr="00773D60">
              <w:t>8</w:t>
            </w:r>
          </w:p>
        </w:tc>
      </w:tr>
      <w:tr w:rsidR="00773D60" w:rsidRPr="00773D60" w14:paraId="674EDFF8" w14:textId="77777777" w:rsidTr="00773D60">
        <w:tc>
          <w:tcPr>
            <w:tcW w:w="8324" w:type="dxa"/>
          </w:tcPr>
          <w:p w14:paraId="64774254" w14:textId="77777777" w:rsidR="00773D60" w:rsidRPr="00773D60" w:rsidRDefault="00773D60" w:rsidP="00773D60">
            <w:pPr>
              <w:numPr>
                <w:ilvl w:val="0"/>
                <w:numId w:val="50"/>
              </w:numPr>
            </w:pPr>
            <w:r w:rsidRPr="00773D60">
              <w:t xml:space="preserve"> Documents Comprising the Bid Financial Component</w:t>
            </w:r>
          </w:p>
        </w:tc>
        <w:tc>
          <w:tcPr>
            <w:tcW w:w="695" w:type="dxa"/>
          </w:tcPr>
          <w:p w14:paraId="4E38778B" w14:textId="77777777" w:rsidR="00773D60" w:rsidRPr="00773D60" w:rsidRDefault="00773D60" w:rsidP="00487136">
            <w:pPr>
              <w:jc w:val="center"/>
            </w:pPr>
            <w:r w:rsidRPr="00773D60">
              <w:t>9</w:t>
            </w:r>
          </w:p>
        </w:tc>
      </w:tr>
      <w:tr w:rsidR="00773D60" w:rsidRPr="00773D60" w14:paraId="3EA1D0EF" w14:textId="77777777" w:rsidTr="00773D60">
        <w:tc>
          <w:tcPr>
            <w:tcW w:w="8324" w:type="dxa"/>
          </w:tcPr>
          <w:p w14:paraId="57F30A14" w14:textId="77777777" w:rsidR="00773D60" w:rsidRPr="00773D60" w:rsidRDefault="00773D60" w:rsidP="00773D60">
            <w:pPr>
              <w:numPr>
                <w:ilvl w:val="0"/>
                <w:numId w:val="50"/>
              </w:numPr>
            </w:pPr>
            <w:r w:rsidRPr="00773D60">
              <w:t xml:space="preserve"> Bid Prices</w:t>
            </w:r>
          </w:p>
        </w:tc>
        <w:tc>
          <w:tcPr>
            <w:tcW w:w="695" w:type="dxa"/>
          </w:tcPr>
          <w:p w14:paraId="21D68B11" w14:textId="77777777" w:rsidR="00773D60" w:rsidRPr="00773D60" w:rsidRDefault="00773D60" w:rsidP="00487136">
            <w:pPr>
              <w:jc w:val="center"/>
            </w:pPr>
            <w:r w:rsidRPr="00773D60">
              <w:t>9</w:t>
            </w:r>
          </w:p>
        </w:tc>
      </w:tr>
      <w:tr w:rsidR="00773D60" w:rsidRPr="00773D60" w14:paraId="08A9DE57" w14:textId="77777777" w:rsidTr="00773D60">
        <w:tc>
          <w:tcPr>
            <w:tcW w:w="8324" w:type="dxa"/>
          </w:tcPr>
          <w:p w14:paraId="60D93EC8" w14:textId="77777777" w:rsidR="00773D60" w:rsidRPr="00773D60" w:rsidRDefault="00773D60" w:rsidP="00773D60">
            <w:pPr>
              <w:numPr>
                <w:ilvl w:val="0"/>
                <w:numId w:val="50"/>
              </w:numPr>
            </w:pPr>
            <w:r w:rsidRPr="00773D60">
              <w:t xml:space="preserve"> Bid and Payment Currencies</w:t>
            </w:r>
          </w:p>
        </w:tc>
        <w:tc>
          <w:tcPr>
            <w:tcW w:w="695" w:type="dxa"/>
          </w:tcPr>
          <w:p w14:paraId="094A7652" w14:textId="77777777" w:rsidR="00773D60" w:rsidRPr="00773D60" w:rsidRDefault="00773D60" w:rsidP="00487136">
            <w:pPr>
              <w:jc w:val="center"/>
            </w:pPr>
            <w:r w:rsidRPr="00773D60">
              <w:t>10</w:t>
            </w:r>
          </w:p>
        </w:tc>
      </w:tr>
      <w:tr w:rsidR="00773D60" w:rsidRPr="00773D60" w14:paraId="25107C65" w14:textId="77777777" w:rsidTr="00773D60">
        <w:tc>
          <w:tcPr>
            <w:tcW w:w="8324" w:type="dxa"/>
          </w:tcPr>
          <w:p w14:paraId="77C36C12" w14:textId="77777777" w:rsidR="00773D60" w:rsidRPr="00773D60" w:rsidRDefault="00773D60" w:rsidP="00773D60">
            <w:pPr>
              <w:numPr>
                <w:ilvl w:val="0"/>
                <w:numId w:val="50"/>
              </w:numPr>
            </w:pPr>
            <w:r w:rsidRPr="00773D60">
              <w:t xml:space="preserve"> Bid Security</w:t>
            </w:r>
          </w:p>
        </w:tc>
        <w:tc>
          <w:tcPr>
            <w:tcW w:w="695" w:type="dxa"/>
          </w:tcPr>
          <w:p w14:paraId="1F15DEC9" w14:textId="77777777" w:rsidR="00773D60" w:rsidRPr="00773D60" w:rsidRDefault="00773D60" w:rsidP="00487136">
            <w:pPr>
              <w:jc w:val="center"/>
            </w:pPr>
            <w:r w:rsidRPr="00773D60">
              <w:t>10</w:t>
            </w:r>
          </w:p>
        </w:tc>
      </w:tr>
      <w:tr w:rsidR="00773D60" w:rsidRPr="00773D60" w14:paraId="5DD0189F" w14:textId="77777777" w:rsidTr="00773D60">
        <w:tc>
          <w:tcPr>
            <w:tcW w:w="8324" w:type="dxa"/>
          </w:tcPr>
          <w:p w14:paraId="0480EB16" w14:textId="77777777" w:rsidR="00773D60" w:rsidRPr="00773D60" w:rsidRDefault="00773D60" w:rsidP="00773D60">
            <w:pPr>
              <w:numPr>
                <w:ilvl w:val="0"/>
                <w:numId w:val="50"/>
              </w:numPr>
            </w:pPr>
            <w:r w:rsidRPr="00773D60">
              <w:t xml:space="preserve">  Sealing and Marking of Bids</w:t>
            </w:r>
          </w:p>
        </w:tc>
        <w:tc>
          <w:tcPr>
            <w:tcW w:w="695" w:type="dxa"/>
          </w:tcPr>
          <w:p w14:paraId="60C76DE7" w14:textId="77777777" w:rsidR="00773D60" w:rsidRPr="00773D60" w:rsidRDefault="00773D60" w:rsidP="00487136">
            <w:pPr>
              <w:jc w:val="center"/>
            </w:pPr>
            <w:r w:rsidRPr="00773D60">
              <w:t>10</w:t>
            </w:r>
          </w:p>
        </w:tc>
      </w:tr>
      <w:tr w:rsidR="00773D60" w:rsidRPr="00773D60" w14:paraId="7A8804AD" w14:textId="77777777" w:rsidTr="00773D60">
        <w:tc>
          <w:tcPr>
            <w:tcW w:w="8324" w:type="dxa"/>
          </w:tcPr>
          <w:p w14:paraId="134D8692" w14:textId="77777777" w:rsidR="00773D60" w:rsidRPr="00773D60" w:rsidRDefault="00773D60" w:rsidP="00773D60">
            <w:pPr>
              <w:numPr>
                <w:ilvl w:val="0"/>
                <w:numId w:val="50"/>
              </w:numPr>
            </w:pPr>
            <w:r w:rsidRPr="00773D60">
              <w:t xml:space="preserve">  Deadline of Submission of Bids</w:t>
            </w:r>
          </w:p>
        </w:tc>
        <w:tc>
          <w:tcPr>
            <w:tcW w:w="695" w:type="dxa"/>
          </w:tcPr>
          <w:p w14:paraId="20305DB7" w14:textId="77777777" w:rsidR="00773D60" w:rsidRPr="00773D60" w:rsidRDefault="00773D60" w:rsidP="00487136">
            <w:pPr>
              <w:jc w:val="center"/>
            </w:pPr>
            <w:r w:rsidRPr="00773D60">
              <w:t>10</w:t>
            </w:r>
          </w:p>
        </w:tc>
      </w:tr>
      <w:tr w:rsidR="00773D60" w:rsidRPr="00773D60" w14:paraId="2B0F1B69" w14:textId="77777777" w:rsidTr="00773D60">
        <w:tc>
          <w:tcPr>
            <w:tcW w:w="8324" w:type="dxa"/>
          </w:tcPr>
          <w:p w14:paraId="4F2860D3" w14:textId="77777777" w:rsidR="00773D60" w:rsidRPr="00773D60" w:rsidRDefault="00773D60" w:rsidP="00773D60">
            <w:pPr>
              <w:numPr>
                <w:ilvl w:val="0"/>
                <w:numId w:val="50"/>
              </w:numPr>
            </w:pPr>
            <w:r w:rsidRPr="00773D60">
              <w:t xml:space="preserve">  Opening and Preliminary Examination of Bids</w:t>
            </w:r>
          </w:p>
        </w:tc>
        <w:tc>
          <w:tcPr>
            <w:tcW w:w="695" w:type="dxa"/>
          </w:tcPr>
          <w:p w14:paraId="5B1761C8" w14:textId="77777777" w:rsidR="00773D60" w:rsidRPr="00773D60" w:rsidRDefault="00773D60" w:rsidP="00487136">
            <w:pPr>
              <w:jc w:val="center"/>
            </w:pPr>
            <w:r w:rsidRPr="00773D60">
              <w:t>11</w:t>
            </w:r>
          </w:p>
        </w:tc>
      </w:tr>
      <w:tr w:rsidR="00773D60" w:rsidRPr="00773D60" w14:paraId="37A69152" w14:textId="77777777" w:rsidTr="00773D60">
        <w:tc>
          <w:tcPr>
            <w:tcW w:w="8324" w:type="dxa"/>
          </w:tcPr>
          <w:p w14:paraId="7D9B583E" w14:textId="77777777" w:rsidR="00773D60" w:rsidRPr="00773D60" w:rsidRDefault="00773D60" w:rsidP="00773D60">
            <w:pPr>
              <w:numPr>
                <w:ilvl w:val="0"/>
                <w:numId w:val="50"/>
              </w:numPr>
            </w:pPr>
            <w:r w:rsidRPr="00773D60">
              <w:t xml:space="preserve">  Domestic Preference</w:t>
            </w:r>
          </w:p>
        </w:tc>
        <w:tc>
          <w:tcPr>
            <w:tcW w:w="695" w:type="dxa"/>
          </w:tcPr>
          <w:p w14:paraId="4B953F34" w14:textId="77777777" w:rsidR="00773D60" w:rsidRPr="00773D60" w:rsidRDefault="00773D60" w:rsidP="00487136">
            <w:pPr>
              <w:jc w:val="center"/>
            </w:pPr>
            <w:r w:rsidRPr="00773D60">
              <w:t>11</w:t>
            </w:r>
          </w:p>
        </w:tc>
      </w:tr>
      <w:tr w:rsidR="00773D60" w:rsidRPr="00773D60" w14:paraId="4FC11435" w14:textId="77777777" w:rsidTr="00773D60">
        <w:tc>
          <w:tcPr>
            <w:tcW w:w="8324" w:type="dxa"/>
          </w:tcPr>
          <w:p w14:paraId="0C21D20E" w14:textId="77777777" w:rsidR="00773D60" w:rsidRPr="00773D60" w:rsidRDefault="00773D60" w:rsidP="00773D60">
            <w:pPr>
              <w:numPr>
                <w:ilvl w:val="0"/>
                <w:numId w:val="50"/>
              </w:numPr>
            </w:pPr>
            <w:r w:rsidRPr="00773D60">
              <w:t xml:space="preserve">  Detailed Evaluation and Comparison of Bids</w:t>
            </w:r>
          </w:p>
        </w:tc>
        <w:tc>
          <w:tcPr>
            <w:tcW w:w="695" w:type="dxa"/>
          </w:tcPr>
          <w:p w14:paraId="08841FB5" w14:textId="77777777" w:rsidR="00773D60" w:rsidRPr="00773D60" w:rsidRDefault="00773D60" w:rsidP="00487136">
            <w:pPr>
              <w:jc w:val="center"/>
            </w:pPr>
            <w:r w:rsidRPr="00773D60">
              <w:t>11</w:t>
            </w:r>
          </w:p>
        </w:tc>
      </w:tr>
      <w:tr w:rsidR="00773D60" w:rsidRPr="00773D60" w14:paraId="7BE54D46" w14:textId="77777777" w:rsidTr="00773D60">
        <w:tc>
          <w:tcPr>
            <w:tcW w:w="8324" w:type="dxa"/>
          </w:tcPr>
          <w:p w14:paraId="3D310A99" w14:textId="77777777" w:rsidR="00773D60" w:rsidRPr="00773D60" w:rsidRDefault="00773D60" w:rsidP="00773D60">
            <w:pPr>
              <w:numPr>
                <w:ilvl w:val="0"/>
                <w:numId w:val="50"/>
              </w:numPr>
            </w:pPr>
            <w:r w:rsidRPr="00773D60">
              <w:t xml:space="preserve">  Post-Qualification</w:t>
            </w:r>
          </w:p>
        </w:tc>
        <w:tc>
          <w:tcPr>
            <w:tcW w:w="695" w:type="dxa"/>
          </w:tcPr>
          <w:p w14:paraId="1D706527" w14:textId="77777777" w:rsidR="00773D60" w:rsidRPr="00773D60" w:rsidRDefault="00773D60" w:rsidP="00487136">
            <w:pPr>
              <w:jc w:val="center"/>
            </w:pPr>
            <w:r w:rsidRPr="00773D60">
              <w:t>12</w:t>
            </w:r>
          </w:p>
        </w:tc>
      </w:tr>
      <w:tr w:rsidR="00773D60" w:rsidRPr="00773D60" w14:paraId="6D34DFD6" w14:textId="77777777" w:rsidTr="00773D60">
        <w:tc>
          <w:tcPr>
            <w:tcW w:w="8324" w:type="dxa"/>
          </w:tcPr>
          <w:p w14:paraId="26D27AE8" w14:textId="77777777" w:rsidR="00773D60" w:rsidRPr="00773D60" w:rsidRDefault="00773D60" w:rsidP="00773D60">
            <w:pPr>
              <w:numPr>
                <w:ilvl w:val="0"/>
                <w:numId w:val="50"/>
              </w:numPr>
            </w:pPr>
            <w:r w:rsidRPr="00773D60">
              <w:t xml:space="preserve">  Signing of the Contract</w:t>
            </w:r>
          </w:p>
        </w:tc>
        <w:tc>
          <w:tcPr>
            <w:tcW w:w="695" w:type="dxa"/>
          </w:tcPr>
          <w:p w14:paraId="73C1CF26" w14:textId="77777777" w:rsidR="00773D60" w:rsidRPr="00773D60" w:rsidRDefault="00773D60" w:rsidP="00487136">
            <w:pPr>
              <w:jc w:val="center"/>
            </w:pPr>
            <w:r w:rsidRPr="00773D60">
              <w:t>12</w:t>
            </w:r>
          </w:p>
        </w:tc>
      </w:tr>
      <w:tr w:rsidR="00773D60" w:rsidRPr="00773D60" w14:paraId="1CC35A4E" w14:textId="77777777" w:rsidTr="00773D60">
        <w:tc>
          <w:tcPr>
            <w:tcW w:w="8324" w:type="dxa"/>
          </w:tcPr>
          <w:p w14:paraId="207BF879" w14:textId="77777777" w:rsidR="00773D60" w:rsidRPr="00773D60" w:rsidRDefault="00773D60" w:rsidP="00773D60">
            <w:r w:rsidRPr="00773D60">
              <w:t>Section III. Bid Data Sheet</w:t>
            </w:r>
          </w:p>
        </w:tc>
        <w:tc>
          <w:tcPr>
            <w:tcW w:w="695" w:type="dxa"/>
          </w:tcPr>
          <w:p w14:paraId="4EF80ACE" w14:textId="69AFE617" w:rsidR="00773D60" w:rsidRPr="00773D60" w:rsidRDefault="00487136" w:rsidP="00487136">
            <w:pPr>
              <w:jc w:val="center"/>
            </w:pPr>
            <w:r>
              <w:t>13</w:t>
            </w:r>
          </w:p>
        </w:tc>
      </w:tr>
      <w:tr w:rsidR="00773D60" w:rsidRPr="00773D60" w14:paraId="4CEE97F7" w14:textId="77777777" w:rsidTr="00773D60">
        <w:tc>
          <w:tcPr>
            <w:tcW w:w="8324" w:type="dxa"/>
          </w:tcPr>
          <w:p w14:paraId="0D6C112B" w14:textId="77777777" w:rsidR="00773D60" w:rsidRPr="00773D60" w:rsidRDefault="00773D60" w:rsidP="00773D60">
            <w:r w:rsidRPr="00773D60">
              <w:t>Section IV. General Conditions of Contract</w:t>
            </w:r>
          </w:p>
        </w:tc>
        <w:tc>
          <w:tcPr>
            <w:tcW w:w="695" w:type="dxa"/>
          </w:tcPr>
          <w:p w14:paraId="05DB6642" w14:textId="512B140E" w:rsidR="00773D60" w:rsidRPr="00773D60" w:rsidRDefault="00487136" w:rsidP="00487136">
            <w:pPr>
              <w:jc w:val="center"/>
            </w:pPr>
            <w:r>
              <w:t>17</w:t>
            </w:r>
          </w:p>
        </w:tc>
      </w:tr>
      <w:tr w:rsidR="00773D60" w:rsidRPr="00773D60" w14:paraId="450CB271" w14:textId="77777777" w:rsidTr="00773D60">
        <w:tc>
          <w:tcPr>
            <w:tcW w:w="8324" w:type="dxa"/>
          </w:tcPr>
          <w:p w14:paraId="7848BC17" w14:textId="77777777" w:rsidR="00773D60" w:rsidRPr="00773D60" w:rsidRDefault="00773D60" w:rsidP="00773D60">
            <w:pPr>
              <w:numPr>
                <w:ilvl w:val="0"/>
                <w:numId w:val="51"/>
              </w:numPr>
            </w:pPr>
            <w:r w:rsidRPr="00773D60">
              <w:t>Scope of Contract</w:t>
            </w:r>
          </w:p>
        </w:tc>
        <w:tc>
          <w:tcPr>
            <w:tcW w:w="695" w:type="dxa"/>
          </w:tcPr>
          <w:p w14:paraId="1964A4A3" w14:textId="1BE7765C" w:rsidR="00773D60" w:rsidRPr="00773D60" w:rsidRDefault="00487136" w:rsidP="00487136">
            <w:pPr>
              <w:jc w:val="center"/>
            </w:pPr>
            <w:r>
              <w:t>17</w:t>
            </w:r>
          </w:p>
        </w:tc>
      </w:tr>
      <w:tr w:rsidR="00773D60" w:rsidRPr="00773D60" w14:paraId="7388A4F9" w14:textId="77777777" w:rsidTr="00773D60">
        <w:tc>
          <w:tcPr>
            <w:tcW w:w="8324" w:type="dxa"/>
          </w:tcPr>
          <w:p w14:paraId="13267FDB" w14:textId="77777777" w:rsidR="00773D60" w:rsidRPr="00773D60" w:rsidRDefault="00773D60" w:rsidP="00773D60">
            <w:pPr>
              <w:numPr>
                <w:ilvl w:val="0"/>
                <w:numId w:val="51"/>
              </w:numPr>
            </w:pPr>
            <w:r w:rsidRPr="00773D60">
              <w:t>Advance Payment and Terms of Payment</w:t>
            </w:r>
          </w:p>
        </w:tc>
        <w:tc>
          <w:tcPr>
            <w:tcW w:w="695" w:type="dxa"/>
          </w:tcPr>
          <w:p w14:paraId="4703B020" w14:textId="37DEF1EA" w:rsidR="00773D60" w:rsidRPr="00773D60" w:rsidRDefault="00487136" w:rsidP="00487136">
            <w:pPr>
              <w:jc w:val="center"/>
            </w:pPr>
            <w:r>
              <w:t>17</w:t>
            </w:r>
          </w:p>
        </w:tc>
      </w:tr>
      <w:tr w:rsidR="00773D60" w:rsidRPr="00773D60" w14:paraId="3C69D8C5" w14:textId="77777777" w:rsidTr="00773D60">
        <w:tc>
          <w:tcPr>
            <w:tcW w:w="8324" w:type="dxa"/>
          </w:tcPr>
          <w:p w14:paraId="5C2DCD21" w14:textId="77777777" w:rsidR="00773D60" w:rsidRPr="00773D60" w:rsidRDefault="00773D60" w:rsidP="00773D60">
            <w:pPr>
              <w:numPr>
                <w:ilvl w:val="0"/>
                <w:numId w:val="51"/>
              </w:numPr>
            </w:pPr>
            <w:r w:rsidRPr="00773D60">
              <w:t>Performance Security</w:t>
            </w:r>
          </w:p>
        </w:tc>
        <w:tc>
          <w:tcPr>
            <w:tcW w:w="695" w:type="dxa"/>
          </w:tcPr>
          <w:p w14:paraId="642361BF" w14:textId="5EBF40B1" w:rsidR="00773D60" w:rsidRPr="00773D60" w:rsidRDefault="00487136" w:rsidP="00487136">
            <w:pPr>
              <w:jc w:val="center"/>
            </w:pPr>
            <w:r>
              <w:t>17</w:t>
            </w:r>
          </w:p>
        </w:tc>
      </w:tr>
      <w:tr w:rsidR="00773D60" w:rsidRPr="00773D60" w14:paraId="74D58835" w14:textId="77777777" w:rsidTr="00773D60">
        <w:tc>
          <w:tcPr>
            <w:tcW w:w="8324" w:type="dxa"/>
          </w:tcPr>
          <w:p w14:paraId="43ADC51F" w14:textId="77777777" w:rsidR="00773D60" w:rsidRPr="00773D60" w:rsidRDefault="00773D60" w:rsidP="00773D60">
            <w:pPr>
              <w:numPr>
                <w:ilvl w:val="0"/>
                <w:numId w:val="51"/>
              </w:numPr>
            </w:pPr>
            <w:r w:rsidRPr="00773D60">
              <w:t>Inspection and Tests</w:t>
            </w:r>
          </w:p>
        </w:tc>
        <w:tc>
          <w:tcPr>
            <w:tcW w:w="695" w:type="dxa"/>
          </w:tcPr>
          <w:p w14:paraId="7C702201" w14:textId="272BD533" w:rsidR="00773D60" w:rsidRPr="00773D60" w:rsidRDefault="00487136" w:rsidP="00487136">
            <w:pPr>
              <w:jc w:val="center"/>
            </w:pPr>
            <w:r>
              <w:t>17</w:t>
            </w:r>
          </w:p>
        </w:tc>
      </w:tr>
      <w:tr w:rsidR="00773D60" w:rsidRPr="00773D60" w14:paraId="6CFE44E0" w14:textId="77777777" w:rsidTr="00773D60">
        <w:tc>
          <w:tcPr>
            <w:tcW w:w="8324" w:type="dxa"/>
          </w:tcPr>
          <w:p w14:paraId="3ED73F3B" w14:textId="77777777" w:rsidR="00773D60" w:rsidRPr="00773D60" w:rsidRDefault="00773D60" w:rsidP="00773D60">
            <w:pPr>
              <w:numPr>
                <w:ilvl w:val="0"/>
                <w:numId w:val="51"/>
              </w:numPr>
            </w:pPr>
            <w:r w:rsidRPr="00773D60">
              <w:t>Warranty</w:t>
            </w:r>
          </w:p>
        </w:tc>
        <w:tc>
          <w:tcPr>
            <w:tcW w:w="695" w:type="dxa"/>
          </w:tcPr>
          <w:p w14:paraId="62A19C83" w14:textId="03313EBE" w:rsidR="00773D60" w:rsidRPr="00773D60" w:rsidRDefault="00487136" w:rsidP="00487136">
            <w:pPr>
              <w:jc w:val="center"/>
            </w:pPr>
            <w:r>
              <w:t>18</w:t>
            </w:r>
          </w:p>
        </w:tc>
      </w:tr>
      <w:tr w:rsidR="00773D60" w:rsidRPr="00773D60" w14:paraId="3DC5F062" w14:textId="77777777" w:rsidTr="00773D60">
        <w:tc>
          <w:tcPr>
            <w:tcW w:w="8324" w:type="dxa"/>
          </w:tcPr>
          <w:p w14:paraId="71A525CE" w14:textId="77777777" w:rsidR="00773D60" w:rsidRPr="00773D60" w:rsidRDefault="00773D60" w:rsidP="00773D60">
            <w:pPr>
              <w:numPr>
                <w:ilvl w:val="0"/>
                <w:numId w:val="51"/>
              </w:numPr>
            </w:pPr>
            <w:r w:rsidRPr="00773D60">
              <w:t>Liability and Supplier</w:t>
            </w:r>
          </w:p>
        </w:tc>
        <w:tc>
          <w:tcPr>
            <w:tcW w:w="695" w:type="dxa"/>
          </w:tcPr>
          <w:p w14:paraId="67A84758" w14:textId="315AC937" w:rsidR="00773D60" w:rsidRPr="00773D60" w:rsidRDefault="00487136" w:rsidP="00487136">
            <w:pPr>
              <w:jc w:val="center"/>
            </w:pPr>
            <w:r>
              <w:t>18</w:t>
            </w:r>
          </w:p>
        </w:tc>
      </w:tr>
      <w:tr w:rsidR="00773D60" w:rsidRPr="00773D60" w14:paraId="719C6655" w14:textId="77777777" w:rsidTr="00773D60">
        <w:tc>
          <w:tcPr>
            <w:tcW w:w="8324" w:type="dxa"/>
          </w:tcPr>
          <w:p w14:paraId="6DA3AB47" w14:textId="77777777" w:rsidR="00773D60" w:rsidRPr="00773D60" w:rsidRDefault="00773D60" w:rsidP="00773D60">
            <w:r w:rsidRPr="00773D60">
              <w:t>Section V. Special Conditions of Contract</w:t>
            </w:r>
          </w:p>
        </w:tc>
        <w:tc>
          <w:tcPr>
            <w:tcW w:w="695" w:type="dxa"/>
          </w:tcPr>
          <w:p w14:paraId="3AEEAE2A" w14:textId="4D4BFFBC" w:rsidR="00773D60" w:rsidRPr="00773D60" w:rsidRDefault="00487136" w:rsidP="00487136">
            <w:pPr>
              <w:jc w:val="center"/>
            </w:pPr>
            <w:r>
              <w:t>20</w:t>
            </w:r>
          </w:p>
        </w:tc>
      </w:tr>
      <w:tr w:rsidR="00773D60" w:rsidRPr="00773D60" w14:paraId="65B88980" w14:textId="77777777" w:rsidTr="00773D60">
        <w:tc>
          <w:tcPr>
            <w:tcW w:w="8324" w:type="dxa"/>
          </w:tcPr>
          <w:p w14:paraId="180ECC5C" w14:textId="77777777" w:rsidR="00773D60" w:rsidRPr="00773D60" w:rsidRDefault="00773D60" w:rsidP="00773D60">
            <w:r w:rsidRPr="00773D60">
              <w:t>Section Vl. Schedule of Requirements</w:t>
            </w:r>
          </w:p>
        </w:tc>
        <w:tc>
          <w:tcPr>
            <w:tcW w:w="695" w:type="dxa"/>
          </w:tcPr>
          <w:p w14:paraId="0AC2941B" w14:textId="1AFCC137" w:rsidR="00773D60" w:rsidRPr="00773D60" w:rsidRDefault="00487136" w:rsidP="00487136">
            <w:pPr>
              <w:jc w:val="center"/>
            </w:pPr>
            <w:r>
              <w:t>22</w:t>
            </w:r>
          </w:p>
        </w:tc>
      </w:tr>
      <w:tr w:rsidR="00773D60" w:rsidRPr="00773D60" w14:paraId="2C41D4DB" w14:textId="77777777" w:rsidTr="00773D60">
        <w:tc>
          <w:tcPr>
            <w:tcW w:w="8324" w:type="dxa"/>
          </w:tcPr>
          <w:p w14:paraId="737FEE74" w14:textId="77777777" w:rsidR="00773D60" w:rsidRPr="00773D60" w:rsidRDefault="00773D60" w:rsidP="00773D60">
            <w:r w:rsidRPr="00773D60">
              <w:t>Section VII. Technical Specifications/Terms of Reference</w:t>
            </w:r>
          </w:p>
        </w:tc>
        <w:tc>
          <w:tcPr>
            <w:tcW w:w="695" w:type="dxa"/>
          </w:tcPr>
          <w:p w14:paraId="0DEBDB1E" w14:textId="57B56D12" w:rsidR="00773D60" w:rsidRPr="00773D60" w:rsidRDefault="00487136" w:rsidP="00487136">
            <w:pPr>
              <w:jc w:val="center"/>
            </w:pPr>
            <w:r>
              <w:t>23</w:t>
            </w:r>
          </w:p>
        </w:tc>
      </w:tr>
      <w:tr w:rsidR="00773D60" w:rsidRPr="00773D60" w14:paraId="4E2A7745" w14:textId="77777777" w:rsidTr="00773D60">
        <w:tc>
          <w:tcPr>
            <w:tcW w:w="8324" w:type="dxa"/>
          </w:tcPr>
          <w:p w14:paraId="748FAFEB" w14:textId="77777777" w:rsidR="00773D60" w:rsidRPr="00773D60" w:rsidRDefault="00773D60" w:rsidP="00773D60">
            <w:r w:rsidRPr="00773D60">
              <w:t xml:space="preserve">Section </w:t>
            </w:r>
            <w:proofErr w:type="spellStart"/>
            <w:r w:rsidRPr="00773D60">
              <w:t>Vlll</w:t>
            </w:r>
            <w:proofErr w:type="spellEnd"/>
            <w:r w:rsidRPr="00773D60">
              <w:t>. Checklist of Technical and Financial Documents</w:t>
            </w:r>
          </w:p>
        </w:tc>
        <w:tc>
          <w:tcPr>
            <w:tcW w:w="695" w:type="dxa"/>
          </w:tcPr>
          <w:p w14:paraId="475CCCD2" w14:textId="62D6307E" w:rsidR="00773D60" w:rsidRPr="00773D60" w:rsidRDefault="00487136" w:rsidP="00487136">
            <w:pPr>
              <w:jc w:val="center"/>
            </w:pPr>
            <w:r>
              <w:t>29</w:t>
            </w:r>
          </w:p>
        </w:tc>
      </w:tr>
      <w:tr w:rsidR="00773D60" w14:paraId="6AF7ACD5" w14:textId="77777777" w:rsidTr="00773D60">
        <w:tc>
          <w:tcPr>
            <w:tcW w:w="8324" w:type="dxa"/>
          </w:tcPr>
          <w:p w14:paraId="06FF5883" w14:textId="77777777" w:rsidR="00773D60" w:rsidRPr="00487136" w:rsidRDefault="00773D60" w:rsidP="009B1AD0">
            <w:r w:rsidRPr="00487136">
              <w:t>Bid Form for Procurement of Goods</w:t>
            </w:r>
          </w:p>
        </w:tc>
        <w:tc>
          <w:tcPr>
            <w:tcW w:w="695" w:type="dxa"/>
          </w:tcPr>
          <w:p w14:paraId="0CF34055" w14:textId="3845297B" w:rsidR="00773D60" w:rsidRPr="00487136" w:rsidRDefault="00487136" w:rsidP="009B1AD0">
            <w:pPr>
              <w:jc w:val="center"/>
            </w:pPr>
            <w:r w:rsidRPr="00487136">
              <w:t>31</w:t>
            </w:r>
          </w:p>
        </w:tc>
      </w:tr>
      <w:tr w:rsidR="00773D60" w14:paraId="72CBEBB7" w14:textId="77777777" w:rsidTr="00773D60">
        <w:tc>
          <w:tcPr>
            <w:tcW w:w="8324" w:type="dxa"/>
          </w:tcPr>
          <w:p w14:paraId="3AAE4ACF" w14:textId="77777777" w:rsidR="00773D60" w:rsidRPr="00487136" w:rsidRDefault="00773D60" w:rsidP="009B1AD0">
            <w:r w:rsidRPr="00487136">
              <w:t>Bid Proposal Form</w:t>
            </w:r>
          </w:p>
        </w:tc>
        <w:tc>
          <w:tcPr>
            <w:tcW w:w="695" w:type="dxa"/>
          </w:tcPr>
          <w:p w14:paraId="4B78C289" w14:textId="6FBD33F8" w:rsidR="00773D60" w:rsidRPr="00487136" w:rsidRDefault="00487136" w:rsidP="009B1AD0">
            <w:pPr>
              <w:jc w:val="center"/>
            </w:pPr>
            <w:r w:rsidRPr="00487136">
              <w:t>33</w:t>
            </w:r>
          </w:p>
        </w:tc>
      </w:tr>
      <w:tr w:rsidR="00773D60" w14:paraId="6E68A11C" w14:textId="77777777" w:rsidTr="00773D60">
        <w:tc>
          <w:tcPr>
            <w:tcW w:w="8324" w:type="dxa"/>
          </w:tcPr>
          <w:p w14:paraId="141EC58B" w14:textId="77777777" w:rsidR="00773D60" w:rsidRPr="00487136" w:rsidRDefault="00773D60" w:rsidP="009B1AD0">
            <w:r w:rsidRPr="00487136">
              <w:t>Bid Securing Declaration Form</w:t>
            </w:r>
          </w:p>
        </w:tc>
        <w:tc>
          <w:tcPr>
            <w:tcW w:w="695" w:type="dxa"/>
          </w:tcPr>
          <w:p w14:paraId="7B8D14EC" w14:textId="63156122" w:rsidR="00773D60" w:rsidRPr="00487136" w:rsidRDefault="00487136" w:rsidP="009B1AD0">
            <w:pPr>
              <w:jc w:val="center"/>
            </w:pPr>
            <w:r w:rsidRPr="00487136">
              <w:t>34</w:t>
            </w:r>
          </w:p>
        </w:tc>
      </w:tr>
      <w:tr w:rsidR="00773D60" w14:paraId="514752ED" w14:textId="77777777" w:rsidTr="00773D60">
        <w:tc>
          <w:tcPr>
            <w:tcW w:w="8324" w:type="dxa"/>
          </w:tcPr>
          <w:p w14:paraId="3EF9A748" w14:textId="77777777" w:rsidR="00773D60" w:rsidRPr="00487136" w:rsidRDefault="00773D60" w:rsidP="009B1AD0">
            <w:r w:rsidRPr="00487136">
              <w:t>Contract Agreement Form for the Procurement of Goods</w:t>
            </w:r>
          </w:p>
        </w:tc>
        <w:tc>
          <w:tcPr>
            <w:tcW w:w="695" w:type="dxa"/>
          </w:tcPr>
          <w:p w14:paraId="0A935598" w14:textId="1226EBB8" w:rsidR="00773D60" w:rsidRPr="00487136" w:rsidRDefault="00487136" w:rsidP="009B1AD0">
            <w:pPr>
              <w:jc w:val="center"/>
            </w:pPr>
            <w:r w:rsidRPr="00487136">
              <w:t>35</w:t>
            </w:r>
          </w:p>
        </w:tc>
      </w:tr>
      <w:tr w:rsidR="00773D60" w14:paraId="160A6E5B" w14:textId="77777777" w:rsidTr="00773D60">
        <w:tc>
          <w:tcPr>
            <w:tcW w:w="8324" w:type="dxa"/>
          </w:tcPr>
          <w:p w14:paraId="38453C78" w14:textId="77777777" w:rsidR="00773D60" w:rsidRPr="00487136" w:rsidRDefault="00773D60" w:rsidP="009B1AD0">
            <w:r w:rsidRPr="00487136">
              <w:t>Omnibus Sworn Statement</w:t>
            </w:r>
          </w:p>
        </w:tc>
        <w:tc>
          <w:tcPr>
            <w:tcW w:w="695" w:type="dxa"/>
          </w:tcPr>
          <w:p w14:paraId="532D906C" w14:textId="46FD8C00" w:rsidR="00773D60" w:rsidRPr="00487136" w:rsidRDefault="00487136" w:rsidP="009B1AD0">
            <w:pPr>
              <w:jc w:val="center"/>
            </w:pPr>
            <w:r w:rsidRPr="00487136">
              <w:t>37</w:t>
            </w:r>
          </w:p>
        </w:tc>
      </w:tr>
    </w:tbl>
    <w:p w14:paraId="63477690" w14:textId="77777777" w:rsidR="00283371" w:rsidRPr="00283371" w:rsidRDefault="00283371" w:rsidP="00283371">
      <w:pPr>
        <w:sectPr w:rsidR="00283371" w:rsidRPr="00283371" w:rsidSect="006F76EF">
          <w:headerReference w:type="default" r:id="rId20"/>
          <w:type w:val="continuous"/>
          <w:pgSz w:w="11909" w:h="16834"/>
          <w:pgMar w:top="1440" w:right="1440" w:bottom="1440" w:left="1440" w:header="720" w:footer="720" w:gutter="0"/>
          <w:cols w:space="720" w:equalWidth="0">
            <w:col w:w="9029"/>
          </w:cols>
        </w:sectPr>
      </w:pPr>
    </w:p>
    <w:p w14:paraId="1CA4C571" w14:textId="77777777" w:rsidR="009A1D94" w:rsidRDefault="009A1D94">
      <w:pPr>
        <w:pStyle w:val="Heading1"/>
        <w:spacing w:before="0" w:after="0"/>
      </w:pPr>
    </w:p>
    <w:p w14:paraId="7837358C" w14:textId="77777777" w:rsidR="009A1D94" w:rsidRDefault="009A1D94" w:rsidP="00802FAC">
      <w:pPr>
        <w:pStyle w:val="Heading1"/>
        <w:spacing w:before="0" w:after="0"/>
        <w:jc w:val="both"/>
      </w:pPr>
    </w:p>
    <w:p w14:paraId="47F6DE45" w14:textId="77777777" w:rsidR="00802FAC" w:rsidRPr="00802FAC" w:rsidRDefault="00802FAC" w:rsidP="00802FAC"/>
    <w:p w14:paraId="55008151" w14:textId="77777777" w:rsidR="00FD2651" w:rsidRPr="00802FAC" w:rsidRDefault="0043613A" w:rsidP="00CE5953">
      <w:pPr>
        <w:pStyle w:val="Heading1"/>
        <w:spacing w:before="0" w:after="0"/>
        <w:rPr>
          <w:sz w:val="36"/>
          <w:szCs w:val="36"/>
        </w:rPr>
      </w:pPr>
      <w:bookmarkStart w:id="2" w:name="_Hlk186710818"/>
      <w:r w:rsidRPr="00802FAC">
        <w:rPr>
          <w:sz w:val="36"/>
          <w:szCs w:val="36"/>
        </w:rPr>
        <w:t>Section I. Invitation to Bi</w:t>
      </w:r>
      <w:bookmarkEnd w:id="1"/>
      <w:r w:rsidR="00CE5953" w:rsidRPr="00802FAC">
        <w:rPr>
          <w:sz w:val="36"/>
          <w:szCs w:val="36"/>
        </w:rPr>
        <w:t>d</w:t>
      </w:r>
    </w:p>
    <w:p w14:paraId="15EAFFB3" w14:textId="73603231" w:rsidR="00ED78DC" w:rsidRDefault="0043613A" w:rsidP="00CE5953">
      <w:pPr>
        <w:tabs>
          <w:tab w:val="center" w:pos="4680"/>
        </w:tabs>
        <w:ind w:right="29"/>
        <w:jc w:val="center"/>
        <w:rPr>
          <w:rFonts w:eastAsia="Times"/>
          <w:b/>
          <w:smallCaps/>
        </w:rPr>
      </w:pPr>
      <w:r w:rsidRPr="00802FAC">
        <w:rPr>
          <w:rFonts w:eastAsia="Times"/>
          <w:b/>
          <w:smallCaps/>
        </w:rPr>
        <w:t>Invitation to Bid for</w:t>
      </w:r>
      <w:r w:rsidR="00ED78DC">
        <w:rPr>
          <w:rFonts w:eastAsia="Times"/>
          <w:b/>
          <w:smallCaps/>
        </w:rPr>
        <w:t>:</w:t>
      </w:r>
      <w:r w:rsidR="00802FAC" w:rsidRPr="00802FAC">
        <w:rPr>
          <w:rFonts w:eastAsia="Times"/>
          <w:b/>
          <w:smallCaps/>
        </w:rPr>
        <w:t xml:space="preserve"> </w:t>
      </w:r>
    </w:p>
    <w:p w14:paraId="0A25EA2F" w14:textId="16017850" w:rsidR="00FD2651" w:rsidRPr="00802FAC" w:rsidRDefault="00ED78DC" w:rsidP="00526007">
      <w:pPr>
        <w:tabs>
          <w:tab w:val="center" w:pos="4680"/>
        </w:tabs>
        <w:ind w:right="29"/>
        <w:jc w:val="center"/>
        <w:rPr>
          <w:b/>
        </w:rPr>
      </w:pPr>
      <w:r>
        <w:rPr>
          <w:rFonts w:eastAsia="Times"/>
          <w:b/>
          <w:smallCaps/>
        </w:rPr>
        <w:t>PROCUREMENT OF CHLORINE DIOXIDE LIQUID REQUIREMENTS OF THE SMWD FOR CY 2025</w:t>
      </w:r>
    </w:p>
    <w:p w14:paraId="597438A1" w14:textId="77777777" w:rsidR="00802FAC" w:rsidRDefault="00802FAC" w:rsidP="00526007">
      <w:pPr>
        <w:tabs>
          <w:tab w:val="center" w:pos="4680"/>
        </w:tabs>
        <w:ind w:right="29"/>
        <w:jc w:val="center"/>
        <w:rPr>
          <w:rFonts w:ascii="Calibri" w:hAnsi="Calibri"/>
          <w:b/>
          <w:i/>
          <w:sz w:val="22"/>
          <w:szCs w:val="22"/>
        </w:rPr>
      </w:pPr>
    </w:p>
    <w:p w14:paraId="7A6E214F" w14:textId="1D74FA51" w:rsidR="00FD2651" w:rsidRPr="00802FAC" w:rsidRDefault="0043613A">
      <w:pPr>
        <w:numPr>
          <w:ilvl w:val="0"/>
          <w:numId w:val="9"/>
        </w:numPr>
        <w:ind w:left="720" w:right="29" w:hanging="720"/>
      </w:pPr>
      <w:r w:rsidRPr="00802FAC">
        <w:t xml:space="preserve">The </w:t>
      </w:r>
      <w:r w:rsidR="00662A2D" w:rsidRPr="00802FAC">
        <w:t>Santa Maria Water District</w:t>
      </w:r>
      <w:r w:rsidR="00802FAC" w:rsidRPr="00802FAC">
        <w:t xml:space="preserve"> (SMWD)</w:t>
      </w:r>
      <w:r w:rsidRPr="00802FAC">
        <w:t xml:space="preserve">, through the </w:t>
      </w:r>
      <w:r w:rsidR="00662A2D" w:rsidRPr="00802FAC">
        <w:t>Corporate Operating Fund for the Year 202</w:t>
      </w:r>
      <w:r w:rsidR="00D52195" w:rsidRPr="00802FAC">
        <w:t>5</w:t>
      </w:r>
      <w:r w:rsidR="00E85F7C" w:rsidRPr="00802FAC">
        <w:t xml:space="preserve"> </w:t>
      </w:r>
      <w:r w:rsidRPr="00802FAC">
        <w:t xml:space="preserve">intends to apply the sum of </w:t>
      </w:r>
      <w:r w:rsidR="00D52195" w:rsidRPr="00802FAC">
        <w:t xml:space="preserve">One Million </w:t>
      </w:r>
      <w:r w:rsidR="00ED78DC">
        <w:t>Three Hundred Ninety-Eight Thousand Two Hundred Forty</w:t>
      </w:r>
      <w:r w:rsidR="00CC51B2" w:rsidRPr="00802FAC">
        <w:t xml:space="preserve"> </w:t>
      </w:r>
      <w:r w:rsidR="00864F2D" w:rsidRPr="00802FAC">
        <w:t>Pesos</w:t>
      </w:r>
      <w:r w:rsidR="00662A2D" w:rsidRPr="00802FAC">
        <w:t xml:space="preserve"> (P</w:t>
      </w:r>
      <w:r w:rsidR="00ED78DC">
        <w:t>hp</w:t>
      </w:r>
      <w:r w:rsidR="00D52195" w:rsidRPr="00802FAC">
        <w:t>1,</w:t>
      </w:r>
      <w:r w:rsidR="00ED78DC">
        <w:t>398,240.00</w:t>
      </w:r>
      <w:r w:rsidR="00662A2D" w:rsidRPr="00802FAC">
        <w:t>)</w:t>
      </w:r>
      <w:r w:rsidRPr="00802FAC">
        <w:t xml:space="preserve"> being the ABC to payments under the </w:t>
      </w:r>
      <w:r w:rsidR="00CC51B2" w:rsidRPr="00802FAC">
        <w:t>contract</w:t>
      </w:r>
      <w:r w:rsidRPr="00802FAC">
        <w:t xml:space="preserve"> for </w:t>
      </w:r>
      <w:r w:rsidR="00CC51B2" w:rsidRPr="00802FAC">
        <w:t xml:space="preserve">the </w:t>
      </w:r>
      <w:r w:rsidR="00ED78DC">
        <w:t>Procurement of Chlorine Dioxide Liquid Requirements of the SMWD</w:t>
      </w:r>
      <w:r w:rsidR="00CC51B2" w:rsidRPr="00802FAC">
        <w:t xml:space="preserve"> for </w:t>
      </w:r>
      <w:r w:rsidR="00ED78DC">
        <w:t>CY</w:t>
      </w:r>
      <w:r w:rsidR="00CC51B2" w:rsidRPr="00802FAC">
        <w:t xml:space="preserve"> 202</w:t>
      </w:r>
      <w:r w:rsidR="00D52195" w:rsidRPr="00802FAC">
        <w:t>5</w:t>
      </w:r>
      <w:r w:rsidR="00711723" w:rsidRPr="00802FAC">
        <w:t xml:space="preserve"> </w:t>
      </w:r>
      <w:r w:rsidR="00662A2D" w:rsidRPr="00802FAC">
        <w:t xml:space="preserve">with Identification No. </w:t>
      </w:r>
      <w:r w:rsidR="004A258D" w:rsidRPr="00802FAC">
        <w:t>PB</w:t>
      </w:r>
      <w:r w:rsidR="00662A2D" w:rsidRPr="00802FAC">
        <w:t>202</w:t>
      </w:r>
      <w:r w:rsidR="00E85F7C" w:rsidRPr="00802FAC">
        <w:t>4</w:t>
      </w:r>
      <w:r w:rsidR="00662A2D" w:rsidRPr="00802FAC">
        <w:t>-</w:t>
      </w:r>
      <w:r w:rsidR="005053E6" w:rsidRPr="00802FAC">
        <w:t>SMWD-</w:t>
      </w:r>
      <w:r w:rsidR="00ED78DC">
        <w:t>G-1</w:t>
      </w:r>
      <w:r w:rsidR="00FD0D54">
        <w:t>2</w:t>
      </w:r>
      <w:r w:rsidR="00ED78DC">
        <w:t>-012</w:t>
      </w:r>
      <w:r w:rsidRPr="00802FAC">
        <w:t>.  Bids received in excess of the ABC shall be automatically rejected at bid opening.</w:t>
      </w:r>
    </w:p>
    <w:p w14:paraId="2F6DE38E" w14:textId="77777777" w:rsidR="00802FAC" w:rsidRDefault="00802FAC" w:rsidP="00802FAC">
      <w:pPr>
        <w:ind w:left="720" w:right="29"/>
        <w:rPr>
          <w:sz w:val="22"/>
          <w:szCs w:val="22"/>
        </w:rPr>
      </w:pPr>
    </w:p>
    <w:p w14:paraId="75E9FD93" w14:textId="48C48B78" w:rsidR="005338FF" w:rsidRPr="00CC51B2" w:rsidRDefault="005338FF" w:rsidP="005338FF">
      <w:pPr>
        <w:ind w:right="29"/>
        <w:rPr>
          <w:sz w:val="22"/>
          <w:szCs w:val="22"/>
        </w:rPr>
      </w:pPr>
    </w:p>
    <w:p w14:paraId="04C03741" w14:textId="2319D1D6" w:rsidR="004A1C15" w:rsidRPr="00ED78DC" w:rsidRDefault="0043613A" w:rsidP="00AE10D0">
      <w:pPr>
        <w:pStyle w:val="ListParagraph"/>
        <w:numPr>
          <w:ilvl w:val="0"/>
          <w:numId w:val="9"/>
        </w:numPr>
        <w:ind w:left="709" w:right="29" w:hanging="709"/>
        <w:rPr>
          <w:sz w:val="22"/>
          <w:szCs w:val="22"/>
        </w:rPr>
      </w:pPr>
      <w:r w:rsidRPr="00ED78DC">
        <w:rPr>
          <w:sz w:val="22"/>
          <w:szCs w:val="22"/>
        </w:rPr>
        <w:t xml:space="preserve">The </w:t>
      </w:r>
      <w:r w:rsidR="004A258D" w:rsidRPr="00ED78DC">
        <w:rPr>
          <w:sz w:val="22"/>
          <w:szCs w:val="22"/>
        </w:rPr>
        <w:t>Santa Maria Water District</w:t>
      </w:r>
      <w:r w:rsidRPr="00ED78DC">
        <w:rPr>
          <w:sz w:val="22"/>
          <w:szCs w:val="22"/>
        </w:rPr>
        <w:t xml:space="preserve"> now invites bids for the </w:t>
      </w:r>
      <w:r w:rsidR="00ED78DC">
        <w:rPr>
          <w:sz w:val="22"/>
          <w:szCs w:val="22"/>
        </w:rPr>
        <w:t xml:space="preserve">procurement of chlorine dioxide liquid detailed as follows: </w:t>
      </w:r>
    </w:p>
    <w:p w14:paraId="75DC44FF" w14:textId="77777777" w:rsidR="004A1C15" w:rsidRPr="004A1C15" w:rsidRDefault="004A1C15" w:rsidP="004A1C15">
      <w:pPr>
        <w:ind w:right="29"/>
        <w:rPr>
          <w:sz w:val="22"/>
          <w:szCs w:val="22"/>
        </w:rPr>
      </w:pPr>
    </w:p>
    <w:tbl>
      <w:tblPr>
        <w:tblStyle w:val="TableGrid"/>
        <w:tblW w:w="5954" w:type="dxa"/>
        <w:tblInd w:w="1693" w:type="dxa"/>
        <w:tblLook w:val="04A0" w:firstRow="1" w:lastRow="0" w:firstColumn="1" w:lastColumn="0" w:noHBand="0" w:noVBand="1"/>
      </w:tblPr>
      <w:tblGrid>
        <w:gridCol w:w="851"/>
        <w:gridCol w:w="1417"/>
        <w:gridCol w:w="3686"/>
      </w:tblGrid>
      <w:tr w:rsidR="005338FF" w:rsidRPr="00CC51B2" w14:paraId="2E8735E3" w14:textId="77777777" w:rsidTr="003C146D">
        <w:tc>
          <w:tcPr>
            <w:tcW w:w="851" w:type="dxa"/>
          </w:tcPr>
          <w:p w14:paraId="1485FB29" w14:textId="09F0257B" w:rsidR="005338FF" w:rsidRPr="00CC51B2" w:rsidRDefault="003C146D" w:rsidP="005338FF">
            <w:pPr>
              <w:pStyle w:val="ListParagraph"/>
              <w:ind w:left="0" w:right="29"/>
              <w:rPr>
                <w:sz w:val="22"/>
                <w:szCs w:val="22"/>
              </w:rPr>
            </w:pPr>
            <w:r>
              <w:rPr>
                <w:sz w:val="22"/>
                <w:szCs w:val="22"/>
              </w:rPr>
              <w:t xml:space="preserve"> </w:t>
            </w:r>
            <w:r w:rsidR="005338FF" w:rsidRPr="00CC51B2">
              <w:rPr>
                <w:sz w:val="22"/>
                <w:szCs w:val="22"/>
              </w:rPr>
              <w:t>QTY</w:t>
            </w:r>
          </w:p>
        </w:tc>
        <w:tc>
          <w:tcPr>
            <w:tcW w:w="1417" w:type="dxa"/>
          </w:tcPr>
          <w:p w14:paraId="7301227E" w14:textId="575DA36F" w:rsidR="005338FF" w:rsidRPr="00CC51B2" w:rsidRDefault="003C146D" w:rsidP="005338FF">
            <w:pPr>
              <w:pStyle w:val="ListParagraph"/>
              <w:ind w:left="0" w:right="29"/>
              <w:rPr>
                <w:sz w:val="22"/>
                <w:szCs w:val="22"/>
              </w:rPr>
            </w:pPr>
            <w:r>
              <w:rPr>
                <w:sz w:val="22"/>
                <w:szCs w:val="22"/>
              </w:rPr>
              <w:t xml:space="preserve">  </w:t>
            </w:r>
            <w:r w:rsidR="005338FF" w:rsidRPr="00CC51B2">
              <w:rPr>
                <w:sz w:val="22"/>
                <w:szCs w:val="22"/>
              </w:rPr>
              <w:t>UNIT</w:t>
            </w:r>
          </w:p>
        </w:tc>
        <w:tc>
          <w:tcPr>
            <w:tcW w:w="3686" w:type="dxa"/>
          </w:tcPr>
          <w:p w14:paraId="0D952A5F" w14:textId="395CF7D9" w:rsidR="005338FF" w:rsidRPr="00CC51B2" w:rsidRDefault="00FB5C58" w:rsidP="005338FF">
            <w:pPr>
              <w:pStyle w:val="ListParagraph"/>
              <w:ind w:left="0" w:right="29"/>
              <w:rPr>
                <w:sz w:val="22"/>
                <w:szCs w:val="22"/>
              </w:rPr>
            </w:pPr>
            <w:r w:rsidRPr="00CC51B2">
              <w:rPr>
                <w:sz w:val="22"/>
                <w:szCs w:val="22"/>
              </w:rPr>
              <w:t>DESCRIPTION</w:t>
            </w:r>
          </w:p>
        </w:tc>
      </w:tr>
      <w:tr w:rsidR="005338FF" w:rsidRPr="00CC51B2" w14:paraId="509CA870" w14:textId="77777777" w:rsidTr="003C146D">
        <w:tc>
          <w:tcPr>
            <w:tcW w:w="851" w:type="dxa"/>
          </w:tcPr>
          <w:p w14:paraId="142B01DC" w14:textId="4F238C36" w:rsidR="005338FF" w:rsidRPr="00CC51B2" w:rsidRDefault="00877108" w:rsidP="005338FF">
            <w:pPr>
              <w:pStyle w:val="ListParagraph"/>
              <w:ind w:left="0" w:right="29"/>
              <w:rPr>
                <w:sz w:val="22"/>
                <w:szCs w:val="22"/>
              </w:rPr>
            </w:pPr>
            <w:r>
              <w:rPr>
                <w:sz w:val="22"/>
                <w:szCs w:val="22"/>
              </w:rPr>
              <w:t xml:space="preserve">  </w:t>
            </w:r>
            <w:r w:rsidR="003C146D">
              <w:rPr>
                <w:sz w:val="22"/>
                <w:szCs w:val="22"/>
              </w:rPr>
              <w:t>2913</w:t>
            </w:r>
          </w:p>
        </w:tc>
        <w:tc>
          <w:tcPr>
            <w:tcW w:w="1417" w:type="dxa"/>
          </w:tcPr>
          <w:p w14:paraId="50F317D5" w14:textId="4A005600" w:rsidR="005338FF" w:rsidRPr="00CC51B2" w:rsidRDefault="003C146D" w:rsidP="005338FF">
            <w:pPr>
              <w:pStyle w:val="ListParagraph"/>
              <w:ind w:left="0" w:right="29"/>
              <w:rPr>
                <w:sz w:val="22"/>
                <w:szCs w:val="22"/>
              </w:rPr>
            </w:pPr>
            <w:r>
              <w:rPr>
                <w:sz w:val="22"/>
                <w:szCs w:val="22"/>
              </w:rPr>
              <w:t xml:space="preserve">    </w:t>
            </w:r>
            <w:r w:rsidR="00877108">
              <w:rPr>
                <w:sz w:val="22"/>
                <w:szCs w:val="22"/>
              </w:rPr>
              <w:t>s</w:t>
            </w:r>
            <w:r>
              <w:rPr>
                <w:sz w:val="22"/>
                <w:szCs w:val="22"/>
              </w:rPr>
              <w:t>et</w:t>
            </w:r>
          </w:p>
        </w:tc>
        <w:tc>
          <w:tcPr>
            <w:tcW w:w="3686" w:type="dxa"/>
          </w:tcPr>
          <w:p w14:paraId="18E62817" w14:textId="25F5DDBD" w:rsidR="005338FF" w:rsidRPr="00CC51B2" w:rsidRDefault="003C146D" w:rsidP="005338FF">
            <w:pPr>
              <w:pStyle w:val="ListParagraph"/>
              <w:ind w:left="0" w:right="29"/>
              <w:rPr>
                <w:sz w:val="22"/>
                <w:szCs w:val="22"/>
              </w:rPr>
            </w:pPr>
            <w:r>
              <w:rPr>
                <w:sz w:val="22"/>
                <w:szCs w:val="22"/>
              </w:rPr>
              <w:t>Chlorine Dioxide Liquid</w:t>
            </w:r>
          </w:p>
        </w:tc>
      </w:tr>
    </w:tbl>
    <w:p w14:paraId="371D28C5" w14:textId="77777777" w:rsidR="005338FF" w:rsidRDefault="005338FF" w:rsidP="00FB5C58">
      <w:pPr>
        <w:rPr>
          <w:sz w:val="22"/>
          <w:szCs w:val="22"/>
        </w:rPr>
      </w:pPr>
    </w:p>
    <w:p w14:paraId="476947C8" w14:textId="7B8A035B" w:rsidR="003C146D" w:rsidRPr="00CC51B2" w:rsidRDefault="003C146D" w:rsidP="00FB5C58">
      <w:pPr>
        <w:rPr>
          <w:sz w:val="22"/>
          <w:szCs w:val="22"/>
        </w:rPr>
      </w:pPr>
      <w:r>
        <w:rPr>
          <w:sz w:val="22"/>
          <w:szCs w:val="22"/>
        </w:rPr>
        <w:t xml:space="preserve">             </w:t>
      </w:r>
      <w:r w:rsidRPr="00582D54">
        <w:rPr>
          <w:sz w:val="22"/>
          <w:szCs w:val="22"/>
        </w:rPr>
        <w:t xml:space="preserve">Delivery of the Goods is required within seven (7) days upon receipt of Purchase Order (P.O).  </w:t>
      </w:r>
    </w:p>
    <w:p w14:paraId="08B98908" w14:textId="55CB7E5C" w:rsidR="00FD2651" w:rsidRPr="00CC51B2" w:rsidRDefault="0043613A" w:rsidP="005338FF">
      <w:pPr>
        <w:pStyle w:val="ListParagraph"/>
        <w:ind w:left="709" w:right="29"/>
        <w:rPr>
          <w:sz w:val="22"/>
          <w:szCs w:val="22"/>
        </w:rPr>
      </w:pPr>
      <w:r w:rsidRPr="00CC51B2">
        <w:rPr>
          <w:sz w:val="22"/>
          <w:szCs w:val="22"/>
        </w:rPr>
        <w:t xml:space="preserve">Bidders should have completed, within </w:t>
      </w:r>
      <w:r w:rsidR="00514A80" w:rsidRPr="00CC51B2">
        <w:rPr>
          <w:sz w:val="22"/>
          <w:szCs w:val="22"/>
        </w:rPr>
        <w:t>two (2) years</w:t>
      </w:r>
      <w:r w:rsidRPr="00CC51B2">
        <w:rPr>
          <w:sz w:val="22"/>
          <w:szCs w:val="22"/>
        </w:rPr>
        <w:t xml:space="preserve"> from the date of submission and receipt of bids, a contract similar to the Project</w:t>
      </w:r>
      <w:r w:rsidR="00514A80" w:rsidRPr="00CC51B2">
        <w:rPr>
          <w:sz w:val="22"/>
          <w:szCs w:val="22"/>
        </w:rPr>
        <w:t xml:space="preserve"> wh</w:t>
      </w:r>
      <w:r w:rsidR="007E313D" w:rsidRPr="00CC51B2">
        <w:rPr>
          <w:sz w:val="22"/>
          <w:szCs w:val="22"/>
        </w:rPr>
        <w:t xml:space="preserve">ich is at least </w:t>
      </w:r>
      <w:r w:rsidR="003C146D">
        <w:rPr>
          <w:sz w:val="22"/>
          <w:szCs w:val="22"/>
        </w:rPr>
        <w:t>twenty-five</w:t>
      </w:r>
      <w:r w:rsidR="002771D6" w:rsidRPr="00127F52">
        <w:rPr>
          <w:sz w:val="22"/>
          <w:szCs w:val="22"/>
        </w:rPr>
        <w:t xml:space="preserve"> percent (</w:t>
      </w:r>
      <w:r w:rsidR="003C146D">
        <w:rPr>
          <w:sz w:val="22"/>
          <w:szCs w:val="22"/>
        </w:rPr>
        <w:t>25</w:t>
      </w:r>
      <w:r w:rsidR="00514A80" w:rsidRPr="00127F52">
        <w:rPr>
          <w:sz w:val="22"/>
          <w:szCs w:val="22"/>
        </w:rPr>
        <w:t xml:space="preserve">%) </w:t>
      </w:r>
      <w:r w:rsidR="00514A80" w:rsidRPr="00CC51B2">
        <w:rPr>
          <w:sz w:val="22"/>
          <w:szCs w:val="22"/>
        </w:rPr>
        <w:t>of the ABC</w:t>
      </w:r>
      <w:r w:rsidRPr="00CC51B2">
        <w:rPr>
          <w:sz w:val="22"/>
          <w:szCs w:val="22"/>
        </w:rPr>
        <w:t>.  The description of an eligible bidder is contained in the Bidding Documents, particularly, in Section II (Instructions to Bidders).</w:t>
      </w:r>
    </w:p>
    <w:p w14:paraId="50CAAB28" w14:textId="77777777" w:rsidR="00FD2651" w:rsidRPr="00CC51B2" w:rsidRDefault="00FD2651" w:rsidP="00F841B0">
      <w:pPr>
        <w:ind w:left="720" w:right="29"/>
        <w:rPr>
          <w:sz w:val="22"/>
          <w:szCs w:val="22"/>
        </w:rPr>
      </w:pPr>
    </w:p>
    <w:p w14:paraId="5A1C2199" w14:textId="77777777" w:rsidR="00FD2651" w:rsidRPr="00CC51B2" w:rsidRDefault="0043613A">
      <w:pPr>
        <w:numPr>
          <w:ilvl w:val="0"/>
          <w:numId w:val="9"/>
        </w:numPr>
        <w:ind w:left="720" w:right="29" w:hanging="720"/>
        <w:rPr>
          <w:sz w:val="22"/>
          <w:szCs w:val="22"/>
        </w:rPr>
      </w:pPr>
      <w:r w:rsidRPr="00CC51B2">
        <w:rPr>
          <w:sz w:val="22"/>
          <w:szCs w:val="22"/>
        </w:rPr>
        <w:t>Bidding will be conducted through open competitive bidding procedures using a non-discretionary “pass/fail” criterion as specified in the 2016 revised Implementing Rules and Regulations (IRR) of Republic Act (RA) No. 9184.</w:t>
      </w:r>
    </w:p>
    <w:p w14:paraId="0441CE04" w14:textId="77777777" w:rsidR="00FD2651" w:rsidRPr="00CC51B2" w:rsidRDefault="00FD2651" w:rsidP="00F841B0">
      <w:pPr>
        <w:ind w:left="720" w:right="29"/>
        <w:rPr>
          <w:b/>
          <w:sz w:val="22"/>
          <w:szCs w:val="22"/>
        </w:rPr>
      </w:pPr>
    </w:p>
    <w:p w14:paraId="68168BBD" w14:textId="5059DA5F" w:rsidR="00FD2651" w:rsidRPr="00CC51B2" w:rsidRDefault="0043613A" w:rsidP="001A368B">
      <w:pPr>
        <w:pBdr>
          <w:top w:val="nil"/>
          <w:left w:val="nil"/>
          <w:bottom w:val="nil"/>
          <w:right w:val="nil"/>
          <w:between w:val="nil"/>
        </w:pBdr>
        <w:ind w:left="720" w:right="29"/>
        <w:rPr>
          <w:color w:val="000000"/>
          <w:sz w:val="22"/>
          <w:szCs w:val="22"/>
        </w:rPr>
      </w:pPr>
      <w:r w:rsidRPr="00CC51B2">
        <w:rPr>
          <w:color w:val="000000"/>
          <w:sz w:val="22"/>
          <w:szCs w:val="22"/>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43FBADF9" w14:textId="77777777" w:rsidR="00FD2651" w:rsidRPr="00CC51B2" w:rsidRDefault="00FD2651" w:rsidP="00F841B0">
      <w:pPr>
        <w:ind w:right="29"/>
        <w:rPr>
          <w:b/>
          <w:sz w:val="22"/>
          <w:szCs w:val="22"/>
        </w:rPr>
      </w:pPr>
    </w:p>
    <w:p w14:paraId="6D87955F" w14:textId="693E9D16" w:rsidR="00FD2651" w:rsidRPr="00AB0CE6" w:rsidRDefault="0043613A" w:rsidP="009B1AD0">
      <w:pPr>
        <w:numPr>
          <w:ilvl w:val="0"/>
          <w:numId w:val="9"/>
        </w:numPr>
        <w:ind w:left="720" w:right="29" w:hanging="720"/>
        <w:rPr>
          <w:sz w:val="22"/>
          <w:szCs w:val="22"/>
        </w:rPr>
      </w:pPr>
      <w:r w:rsidRPr="004A1C15">
        <w:rPr>
          <w:sz w:val="22"/>
          <w:szCs w:val="22"/>
        </w:rPr>
        <w:t xml:space="preserve">Prospective Bidders may obtain further information from </w:t>
      </w:r>
      <w:r w:rsidR="004A1C15" w:rsidRPr="004A1C15">
        <w:rPr>
          <w:sz w:val="22"/>
          <w:szCs w:val="22"/>
        </w:rPr>
        <w:t>SMWD-Bids and Awards Committee (BAC) Secretariat</w:t>
      </w:r>
      <w:r w:rsidRPr="004A1C15">
        <w:rPr>
          <w:sz w:val="22"/>
          <w:szCs w:val="22"/>
        </w:rPr>
        <w:t xml:space="preserve"> and </w:t>
      </w:r>
      <w:r w:rsidR="00711723" w:rsidRPr="004A1C15">
        <w:rPr>
          <w:sz w:val="22"/>
          <w:szCs w:val="22"/>
        </w:rPr>
        <w:t xml:space="preserve">may view and inspect the Bidding Documents </w:t>
      </w:r>
      <w:r w:rsidR="004A1C15">
        <w:t>as posted on the websites of the SMWD and the Philippine Government Electronic Procurement System (PhilGEPS).</w:t>
      </w:r>
    </w:p>
    <w:p w14:paraId="3B0D702B" w14:textId="77777777" w:rsidR="00AB0CE6" w:rsidRPr="004A1C15" w:rsidRDefault="00AB0CE6" w:rsidP="00AB0CE6">
      <w:pPr>
        <w:ind w:left="720" w:right="29"/>
        <w:rPr>
          <w:sz w:val="22"/>
          <w:szCs w:val="22"/>
        </w:rPr>
      </w:pPr>
    </w:p>
    <w:p w14:paraId="120DBEB6" w14:textId="4B86224E" w:rsidR="004B3AFE" w:rsidRPr="00582D54" w:rsidRDefault="004B3AFE" w:rsidP="00D860AA">
      <w:pPr>
        <w:numPr>
          <w:ilvl w:val="0"/>
          <w:numId w:val="9"/>
        </w:numPr>
        <w:ind w:left="709" w:right="29" w:hanging="709"/>
        <w:rPr>
          <w:sz w:val="22"/>
          <w:szCs w:val="22"/>
        </w:rPr>
      </w:pPr>
      <w:bookmarkStart w:id="3" w:name="_heading=h.tyjcwt" w:colFirst="0" w:colLast="0"/>
      <w:bookmarkEnd w:id="3"/>
      <w:r w:rsidRPr="00582D54">
        <w:rPr>
          <w:color w:val="000000"/>
          <w:sz w:val="22"/>
          <w:szCs w:val="22"/>
          <w:lang w:val="en-PH"/>
        </w:rPr>
        <w:t xml:space="preserve">A complete set of Bidding Documents may be acquired by interested Bidders on </w:t>
      </w:r>
      <w:r w:rsidR="00FB5FC0">
        <w:rPr>
          <w:color w:val="000000"/>
          <w:sz w:val="22"/>
          <w:szCs w:val="22"/>
          <w:lang w:val="en-PH"/>
        </w:rPr>
        <w:t xml:space="preserve">December </w:t>
      </w:r>
      <w:r w:rsidR="008329E4">
        <w:rPr>
          <w:color w:val="000000"/>
          <w:sz w:val="22"/>
          <w:szCs w:val="22"/>
          <w:lang w:val="en-PH"/>
        </w:rPr>
        <w:t>27</w:t>
      </w:r>
      <w:r w:rsidR="00FB5FC0">
        <w:rPr>
          <w:color w:val="000000"/>
          <w:sz w:val="22"/>
          <w:szCs w:val="22"/>
          <w:lang w:val="en-PH"/>
        </w:rPr>
        <w:t xml:space="preserve">, 2024 to January </w:t>
      </w:r>
      <w:r w:rsidR="008329E4">
        <w:rPr>
          <w:color w:val="000000"/>
          <w:sz w:val="22"/>
          <w:szCs w:val="22"/>
          <w:lang w:val="en-PH"/>
        </w:rPr>
        <w:t>20</w:t>
      </w:r>
      <w:r w:rsidR="00FB5FC0">
        <w:rPr>
          <w:color w:val="000000"/>
          <w:sz w:val="22"/>
          <w:szCs w:val="22"/>
          <w:lang w:val="en-PH"/>
        </w:rPr>
        <w:t>, 2025</w:t>
      </w:r>
      <w:r w:rsidR="00C30577">
        <w:rPr>
          <w:color w:val="000000"/>
          <w:sz w:val="22"/>
          <w:szCs w:val="22"/>
          <w:lang w:val="en-PH"/>
        </w:rPr>
        <w:t xml:space="preserve"> </w:t>
      </w:r>
      <w:r w:rsidRPr="00582D54">
        <w:rPr>
          <w:color w:val="000000"/>
          <w:sz w:val="22"/>
          <w:szCs w:val="22"/>
          <w:lang w:val="en-PH"/>
        </w:rPr>
        <w:t xml:space="preserve">from the given address and upon payment of a non-refundable fee of </w:t>
      </w:r>
      <w:r w:rsidR="00EC306F">
        <w:rPr>
          <w:color w:val="000000"/>
          <w:sz w:val="22"/>
          <w:szCs w:val="22"/>
          <w:lang w:val="en-PH"/>
        </w:rPr>
        <w:t>Three</w:t>
      </w:r>
      <w:r w:rsidRPr="00582D54">
        <w:rPr>
          <w:color w:val="000000"/>
          <w:sz w:val="22"/>
          <w:szCs w:val="22"/>
          <w:lang w:val="en-PH"/>
        </w:rPr>
        <w:t xml:space="preserve"> Thousand Pesos</w:t>
      </w:r>
      <w:r w:rsidR="00582D54">
        <w:rPr>
          <w:color w:val="000000"/>
          <w:sz w:val="22"/>
          <w:szCs w:val="22"/>
          <w:lang w:val="en-PH"/>
        </w:rPr>
        <w:t xml:space="preserve"> </w:t>
      </w:r>
      <w:r w:rsidRPr="00582D54">
        <w:rPr>
          <w:color w:val="000000"/>
          <w:sz w:val="22"/>
          <w:szCs w:val="22"/>
          <w:lang w:val="en-PH"/>
        </w:rPr>
        <w:t>(Php</w:t>
      </w:r>
      <w:r w:rsidR="00EC306F">
        <w:rPr>
          <w:color w:val="000000"/>
          <w:sz w:val="22"/>
          <w:szCs w:val="22"/>
          <w:lang w:val="en-PH"/>
        </w:rPr>
        <w:t>3</w:t>
      </w:r>
      <w:r w:rsidRPr="00582D54">
        <w:rPr>
          <w:color w:val="000000"/>
          <w:sz w:val="22"/>
          <w:szCs w:val="22"/>
          <w:lang w:val="en-PH"/>
        </w:rPr>
        <w:t>,000.00)</w:t>
      </w:r>
      <w:r w:rsidR="00DD0012">
        <w:rPr>
          <w:color w:val="000000"/>
          <w:sz w:val="22"/>
          <w:szCs w:val="22"/>
          <w:lang w:val="en-PH"/>
        </w:rPr>
        <w:t xml:space="preserve"> not later than the submission of their bids.</w:t>
      </w:r>
      <w:r w:rsidRPr="00582D54">
        <w:rPr>
          <w:color w:val="000000"/>
          <w:sz w:val="22"/>
          <w:szCs w:val="22"/>
          <w:lang w:val="en-PH"/>
        </w:rPr>
        <w:t xml:space="preserve"> The Procuring Entity shall allow the bidder to present its proof of payment for the fees through email indicated below. </w:t>
      </w:r>
    </w:p>
    <w:p w14:paraId="3459F867" w14:textId="77777777" w:rsidR="004B3AFE" w:rsidRPr="00582D54" w:rsidRDefault="004B3AFE" w:rsidP="004B3AFE">
      <w:pPr>
        <w:pStyle w:val="ListParagraph"/>
        <w:rPr>
          <w:color w:val="000000"/>
          <w:sz w:val="22"/>
          <w:szCs w:val="22"/>
          <w:lang w:val="en-PH"/>
        </w:rPr>
      </w:pPr>
    </w:p>
    <w:p w14:paraId="3968FC3B" w14:textId="48578A5B" w:rsidR="00C30577" w:rsidRPr="00C30577" w:rsidRDefault="0016242B">
      <w:pPr>
        <w:numPr>
          <w:ilvl w:val="0"/>
          <w:numId w:val="9"/>
        </w:numPr>
        <w:ind w:left="709" w:right="29" w:hanging="709"/>
        <w:rPr>
          <w:sz w:val="22"/>
          <w:szCs w:val="22"/>
        </w:rPr>
      </w:pPr>
      <w:r w:rsidRPr="0016242B">
        <w:rPr>
          <w:color w:val="000000"/>
          <w:sz w:val="22"/>
          <w:szCs w:val="22"/>
        </w:rPr>
        <w:t xml:space="preserve">The </w:t>
      </w:r>
      <w:r w:rsidRPr="0016242B">
        <w:rPr>
          <w:i/>
          <w:color w:val="000000"/>
          <w:sz w:val="22"/>
          <w:szCs w:val="22"/>
        </w:rPr>
        <w:t xml:space="preserve">Santa Maria Water District </w:t>
      </w:r>
      <w:r w:rsidRPr="0016242B">
        <w:rPr>
          <w:color w:val="000000"/>
          <w:sz w:val="22"/>
          <w:szCs w:val="22"/>
        </w:rPr>
        <w:t xml:space="preserve">will hold a </w:t>
      </w:r>
      <w:r w:rsidRPr="0016242B">
        <w:rPr>
          <w:b/>
          <w:bCs/>
          <w:color w:val="000000"/>
          <w:sz w:val="22"/>
          <w:szCs w:val="22"/>
        </w:rPr>
        <w:t xml:space="preserve">Pre-Bid Conference on </w:t>
      </w:r>
      <w:r w:rsidR="00FB5FC0">
        <w:rPr>
          <w:b/>
          <w:bCs/>
          <w:color w:val="000000"/>
          <w:sz w:val="22"/>
          <w:szCs w:val="22"/>
        </w:rPr>
        <w:t xml:space="preserve">January </w:t>
      </w:r>
      <w:r w:rsidR="008329E4">
        <w:rPr>
          <w:b/>
          <w:bCs/>
          <w:color w:val="000000"/>
          <w:sz w:val="22"/>
          <w:szCs w:val="22"/>
        </w:rPr>
        <w:t>8</w:t>
      </w:r>
      <w:r w:rsidR="00FB5FC0">
        <w:rPr>
          <w:b/>
          <w:bCs/>
          <w:color w:val="000000"/>
          <w:sz w:val="22"/>
          <w:szCs w:val="22"/>
        </w:rPr>
        <w:t>, 2025</w:t>
      </w:r>
      <w:r w:rsidR="001D1A8C">
        <w:rPr>
          <w:b/>
          <w:bCs/>
          <w:color w:val="000000"/>
          <w:sz w:val="22"/>
          <w:szCs w:val="22"/>
        </w:rPr>
        <w:t xml:space="preserve"> at</w:t>
      </w:r>
      <w:r w:rsidRPr="0016242B">
        <w:rPr>
          <w:b/>
          <w:bCs/>
          <w:color w:val="000000"/>
          <w:sz w:val="22"/>
          <w:szCs w:val="22"/>
        </w:rPr>
        <w:t xml:space="preserve"> 10:00</w:t>
      </w:r>
      <w:r w:rsidRPr="0016242B">
        <w:rPr>
          <w:color w:val="000000"/>
          <w:sz w:val="22"/>
          <w:szCs w:val="22"/>
        </w:rPr>
        <w:t xml:space="preserve"> AM face to face</w:t>
      </w:r>
      <w:r w:rsidRPr="0016242B">
        <w:rPr>
          <w:i/>
          <w:color w:val="000000"/>
          <w:sz w:val="22"/>
          <w:szCs w:val="22"/>
        </w:rPr>
        <w:t xml:space="preserve"> </w:t>
      </w:r>
      <w:r w:rsidRPr="0016242B">
        <w:rPr>
          <w:color w:val="000000"/>
          <w:sz w:val="22"/>
          <w:szCs w:val="22"/>
        </w:rPr>
        <w:t>which shall be</w:t>
      </w:r>
      <w:r w:rsidRPr="0016242B">
        <w:rPr>
          <w:i/>
          <w:color w:val="000000"/>
          <w:sz w:val="22"/>
          <w:szCs w:val="22"/>
        </w:rPr>
        <w:t xml:space="preserve"> </w:t>
      </w:r>
      <w:r w:rsidRPr="0016242B">
        <w:rPr>
          <w:color w:val="000000"/>
          <w:sz w:val="22"/>
          <w:szCs w:val="22"/>
        </w:rPr>
        <w:t xml:space="preserve">open to all prospective bidders. The address for pre-bid conference is: </w:t>
      </w:r>
      <w:r w:rsidR="001D1A8C">
        <w:rPr>
          <w:color w:val="000000"/>
          <w:sz w:val="22"/>
          <w:szCs w:val="22"/>
        </w:rPr>
        <w:t xml:space="preserve">              </w:t>
      </w:r>
    </w:p>
    <w:p w14:paraId="3F415611" w14:textId="77777777" w:rsidR="00FB5FC0" w:rsidRDefault="00C30577" w:rsidP="00C30577">
      <w:pPr>
        <w:ind w:left="709" w:right="29"/>
        <w:rPr>
          <w:color w:val="000000"/>
          <w:sz w:val="22"/>
          <w:szCs w:val="22"/>
        </w:rPr>
      </w:pPr>
      <w:r>
        <w:rPr>
          <w:color w:val="000000"/>
          <w:sz w:val="22"/>
          <w:szCs w:val="22"/>
        </w:rPr>
        <w:t xml:space="preserve">                               </w:t>
      </w:r>
      <w:r w:rsidR="001D1A8C">
        <w:rPr>
          <w:color w:val="000000"/>
          <w:sz w:val="22"/>
          <w:szCs w:val="22"/>
        </w:rPr>
        <w:t xml:space="preserve">  </w:t>
      </w:r>
    </w:p>
    <w:bookmarkEnd w:id="2"/>
    <w:p w14:paraId="465DE41D" w14:textId="77777777" w:rsidR="00FB5FC0" w:rsidRDefault="00FB5FC0" w:rsidP="00C30577">
      <w:pPr>
        <w:ind w:left="709" w:right="29"/>
        <w:rPr>
          <w:color w:val="000000"/>
          <w:sz w:val="22"/>
          <w:szCs w:val="22"/>
        </w:rPr>
      </w:pPr>
    </w:p>
    <w:p w14:paraId="2928F5B0" w14:textId="77777777" w:rsidR="00FB5FC0" w:rsidRDefault="00FB5FC0" w:rsidP="00C30577">
      <w:pPr>
        <w:ind w:left="709" w:right="29"/>
        <w:rPr>
          <w:color w:val="000000"/>
          <w:sz w:val="22"/>
          <w:szCs w:val="22"/>
        </w:rPr>
      </w:pPr>
    </w:p>
    <w:p w14:paraId="2342FD78" w14:textId="77777777" w:rsidR="00FB5FC0" w:rsidRDefault="00FB5FC0" w:rsidP="00C30577">
      <w:pPr>
        <w:ind w:left="709" w:right="29"/>
        <w:rPr>
          <w:color w:val="000000"/>
          <w:sz w:val="22"/>
          <w:szCs w:val="22"/>
        </w:rPr>
      </w:pPr>
    </w:p>
    <w:p w14:paraId="6BD2ADB9" w14:textId="77777777" w:rsidR="00FB5FC0" w:rsidRDefault="00FB5FC0" w:rsidP="00C30577">
      <w:pPr>
        <w:ind w:left="709" w:right="29"/>
        <w:rPr>
          <w:color w:val="000000"/>
          <w:sz w:val="22"/>
          <w:szCs w:val="22"/>
        </w:rPr>
      </w:pPr>
    </w:p>
    <w:p w14:paraId="49415ABC" w14:textId="77777777" w:rsidR="00FB5FC0" w:rsidRDefault="00FB5FC0" w:rsidP="00C30577">
      <w:pPr>
        <w:ind w:left="709" w:right="29"/>
        <w:rPr>
          <w:color w:val="000000"/>
          <w:sz w:val="22"/>
          <w:szCs w:val="22"/>
        </w:rPr>
      </w:pPr>
    </w:p>
    <w:p w14:paraId="7CAFA514" w14:textId="77777777" w:rsidR="00FB5FC0" w:rsidRDefault="00FB5FC0" w:rsidP="00C30577">
      <w:pPr>
        <w:ind w:left="709" w:right="29"/>
        <w:rPr>
          <w:color w:val="000000"/>
          <w:sz w:val="22"/>
          <w:szCs w:val="22"/>
        </w:rPr>
      </w:pPr>
    </w:p>
    <w:p w14:paraId="7B939395" w14:textId="77777777" w:rsidR="00FB5FC0" w:rsidRDefault="00FB5FC0" w:rsidP="00C30577">
      <w:pPr>
        <w:ind w:left="709" w:right="29"/>
        <w:rPr>
          <w:color w:val="000000"/>
          <w:sz w:val="22"/>
          <w:szCs w:val="22"/>
        </w:rPr>
      </w:pPr>
    </w:p>
    <w:p w14:paraId="5AC714E7" w14:textId="77777777" w:rsidR="00FB5FC0" w:rsidRDefault="00FB5FC0" w:rsidP="00C30577">
      <w:pPr>
        <w:ind w:left="709" w:right="29"/>
        <w:rPr>
          <w:color w:val="000000"/>
          <w:sz w:val="22"/>
          <w:szCs w:val="22"/>
        </w:rPr>
      </w:pPr>
    </w:p>
    <w:p w14:paraId="360D51A7" w14:textId="77777777" w:rsidR="00FB5FC0" w:rsidRDefault="00FB5FC0" w:rsidP="00C30577">
      <w:pPr>
        <w:ind w:left="709" w:right="29"/>
        <w:rPr>
          <w:color w:val="000000"/>
          <w:sz w:val="22"/>
          <w:szCs w:val="22"/>
        </w:rPr>
      </w:pPr>
    </w:p>
    <w:p w14:paraId="1752C6B2" w14:textId="77777777" w:rsidR="00FD0D54" w:rsidRDefault="00FD0D54" w:rsidP="00C30577">
      <w:pPr>
        <w:ind w:left="709" w:right="29"/>
        <w:rPr>
          <w:color w:val="000000"/>
          <w:sz w:val="22"/>
          <w:szCs w:val="22"/>
        </w:rPr>
      </w:pPr>
    </w:p>
    <w:p w14:paraId="38854AAE" w14:textId="77777777" w:rsidR="00CE56B0" w:rsidRDefault="00CE56B0" w:rsidP="00C30577">
      <w:pPr>
        <w:ind w:left="709" w:right="29"/>
        <w:rPr>
          <w:color w:val="000000"/>
          <w:sz w:val="22"/>
          <w:szCs w:val="22"/>
        </w:rPr>
      </w:pPr>
      <w:bookmarkStart w:id="4" w:name="_Hlk186710994"/>
    </w:p>
    <w:p w14:paraId="3D6EACD5" w14:textId="28475135" w:rsidR="0016242B" w:rsidRPr="0016242B" w:rsidRDefault="00FB5FC0" w:rsidP="00C30577">
      <w:pPr>
        <w:ind w:left="709" w:right="29"/>
        <w:rPr>
          <w:sz w:val="22"/>
          <w:szCs w:val="22"/>
        </w:rPr>
      </w:pPr>
      <w:bookmarkStart w:id="5" w:name="_Hlk186711126"/>
      <w:r>
        <w:rPr>
          <w:color w:val="000000"/>
          <w:sz w:val="22"/>
          <w:szCs w:val="22"/>
        </w:rPr>
        <w:t xml:space="preserve">                                          </w:t>
      </w:r>
      <w:r w:rsidR="008E7B57">
        <w:rPr>
          <w:color w:val="000000"/>
          <w:sz w:val="22"/>
          <w:szCs w:val="22"/>
        </w:rPr>
        <w:t>3rd</w:t>
      </w:r>
      <w:r w:rsidR="0016242B" w:rsidRPr="0016242B">
        <w:rPr>
          <w:color w:val="000000"/>
          <w:sz w:val="22"/>
          <w:szCs w:val="22"/>
        </w:rPr>
        <w:t xml:space="preserve"> floor – </w:t>
      </w:r>
      <w:r w:rsidR="008E7B57">
        <w:rPr>
          <w:color w:val="000000"/>
          <w:sz w:val="22"/>
          <w:szCs w:val="22"/>
        </w:rPr>
        <w:t>BAC Room, SMWD Building</w:t>
      </w:r>
    </w:p>
    <w:p w14:paraId="1E862FC2" w14:textId="2207B68D" w:rsidR="0016242B" w:rsidRDefault="0016242B" w:rsidP="0016242B">
      <w:pPr>
        <w:pStyle w:val="ListParagraph"/>
        <w:rPr>
          <w:sz w:val="22"/>
          <w:szCs w:val="22"/>
        </w:rPr>
      </w:pPr>
      <w:r>
        <w:rPr>
          <w:sz w:val="22"/>
          <w:szCs w:val="22"/>
        </w:rPr>
        <w:t xml:space="preserve">                                 No. 302 J.</w:t>
      </w:r>
      <w:r w:rsidR="000D41BA">
        <w:rPr>
          <w:sz w:val="22"/>
          <w:szCs w:val="22"/>
        </w:rPr>
        <w:t xml:space="preserve">P. </w:t>
      </w:r>
      <w:r>
        <w:rPr>
          <w:sz w:val="22"/>
          <w:szCs w:val="22"/>
        </w:rPr>
        <w:t xml:space="preserve">Rizal St., </w:t>
      </w:r>
      <w:proofErr w:type="spellStart"/>
      <w:r>
        <w:rPr>
          <w:sz w:val="22"/>
          <w:szCs w:val="22"/>
        </w:rPr>
        <w:t>Poblacion</w:t>
      </w:r>
      <w:proofErr w:type="spellEnd"/>
      <w:r>
        <w:rPr>
          <w:sz w:val="22"/>
          <w:szCs w:val="22"/>
        </w:rPr>
        <w:t>, S</w:t>
      </w:r>
      <w:r w:rsidR="001D1A8C">
        <w:rPr>
          <w:sz w:val="22"/>
          <w:szCs w:val="22"/>
        </w:rPr>
        <w:t>anta Maria, Bulacan</w:t>
      </w:r>
    </w:p>
    <w:p w14:paraId="059AF578" w14:textId="77777777" w:rsidR="0016242B" w:rsidRPr="00582D54" w:rsidRDefault="0016242B" w:rsidP="00B02B41">
      <w:pPr>
        <w:rPr>
          <w:sz w:val="22"/>
          <w:szCs w:val="22"/>
        </w:rPr>
      </w:pPr>
    </w:p>
    <w:p w14:paraId="6FBFA762" w14:textId="7D95C073" w:rsidR="0016242B" w:rsidRPr="00582D54" w:rsidRDefault="0016242B" w:rsidP="00B02B41">
      <w:pPr>
        <w:numPr>
          <w:ilvl w:val="0"/>
          <w:numId w:val="9"/>
        </w:numPr>
        <w:ind w:left="709" w:right="29" w:hanging="709"/>
        <w:rPr>
          <w:sz w:val="22"/>
          <w:szCs w:val="22"/>
        </w:rPr>
      </w:pPr>
      <w:r w:rsidRPr="00582D54">
        <w:rPr>
          <w:sz w:val="22"/>
          <w:szCs w:val="22"/>
        </w:rPr>
        <w:t xml:space="preserve">Bids must be duly received by the BAC Secretariat through manual submission, LBC or any Freight Service at the office address indicated below on or before 12:00 PM on </w:t>
      </w:r>
      <w:r w:rsidR="00FB5FC0">
        <w:rPr>
          <w:sz w:val="22"/>
          <w:szCs w:val="22"/>
        </w:rPr>
        <w:t xml:space="preserve">January </w:t>
      </w:r>
      <w:r w:rsidR="008329E4">
        <w:rPr>
          <w:sz w:val="22"/>
          <w:szCs w:val="22"/>
        </w:rPr>
        <w:t>20</w:t>
      </w:r>
      <w:r w:rsidR="00FB5FC0">
        <w:rPr>
          <w:sz w:val="22"/>
          <w:szCs w:val="22"/>
        </w:rPr>
        <w:t>, 2025</w:t>
      </w:r>
      <w:r w:rsidRPr="00582D54">
        <w:rPr>
          <w:sz w:val="22"/>
          <w:szCs w:val="22"/>
        </w:rPr>
        <w:t>. The official time is the one reflected in the biometrics located in the ground floor of the SMWD’s building. Late bids shall not be accepte</w:t>
      </w:r>
      <w:r w:rsidR="00B02B41" w:rsidRPr="00582D54">
        <w:rPr>
          <w:sz w:val="22"/>
          <w:szCs w:val="22"/>
        </w:rPr>
        <w:t>d</w:t>
      </w:r>
      <w:r w:rsidR="00AE10D0">
        <w:rPr>
          <w:sz w:val="22"/>
          <w:szCs w:val="22"/>
        </w:rPr>
        <w:t>.</w:t>
      </w:r>
    </w:p>
    <w:p w14:paraId="3D127EEF" w14:textId="77777777" w:rsidR="00B02B41" w:rsidRPr="00582D54" w:rsidRDefault="00B02B41" w:rsidP="00B02B41">
      <w:pPr>
        <w:ind w:right="29"/>
        <w:rPr>
          <w:sz w:val="22"/>
          <w:szCs w:val="22"/>
        </w:rPr>
      </w:pPr>
    </w:p>
    <w:p w14:paraId="660FB439" w14:textId="1C3D5E93" w:rsidR="00FD2651" w:rsidRDefault="0043613A" w:rsidP="00B02B41">
      <w:pPr>
        <w:pStyle w:val="ListParagraph"/>
        <w:numPr>
          <w:ilvl w:val="0"/>
          <w:numId w:val="9"/>
        </w:numPr>
        <w:ind w:left="709" w:right="29" w:hanging="709"/>
        <w:rPr>
          <w:sz w:val="22"/>
          <w:szCs w:val="22"/>
        </w:rPr>
      </w:pPr>
      <w:bookmarkStart w:id="6" w:name="_heading=h.3dy6vkm" w:colFirst="0" w:colLast="0"/>
      <w:bookmarkStart w:id="7" w:name="_heading=h.67pkvclqv6qr" w:colFirst="0" w:colLast="0"/>
      <w:bookmarkStart w:id="8" w:name="_heading=h.t1dm9c4qa33j" w:colFirst="0" w:colLast="0"/>
      <w:bookmarkEnd w:id="6"/>
      <w:bookmarkEnd w:id="7"/>
      <w:bookmarkEnd w:id="8"/>
      <w:r w:rsidRPr="00582D54">
        <w:rPr>
          <w:sz w:val="22"/>
          <w:szCs w:val="22"/>
        </w:rPr>
        <w:t xml:space="preserve">All Bids must be accompanied by a bid security in any of the acceptable forms and in the amount stated in </w:t>
      </w:r>
      <w:r w:rsidRPr="00582D54">
        <w:rPr>
          <w:b/>
          <w:sz w:val="22"/>
          <w:szCs w:val="22"/>
        </w:rPr>
        <w:t>ITB</w:t>
      </w:r>
      <w:r w:rsidRPr="00582D54">
        <w:rPr>
          <w:sz w:val="22"/>
          <w:szCs w:val="22"/>
        </w:rPr>
        <w:t xml:space="preserve"> Clause 14. </w:t>
      </w:r>
    </w:p>
    <w:p w14:paraId="4CA67E8F" w14:textId="77777777" w:rsidR="00AB0CE6" w:rsidRDefault="00AB0CE6" w:rsidP="00AB0CE6">
      <w:pPr>
        <w:pStyle w:val="ListParagraph"/>
        <w:rPr>
          <w:sz w:val="22"/>
          <w:szCs w:val="22"/>
        </w:rPr>
      </w:pPr>
    </w:p>
    <w:p w14:paraId="770754E0" w14:textId="6A644A09" w:rsidR="00DD0012" w:rsidRPr="00FB5FC0" w:rsidRDefault="0043613A" w:rsidP="00DD0012">
      <w:pPr>
        <w:pStyle w:val="ListParagraph"/>
        <w:numPr>
          <w:ilvl w:val="0"/>
          <w:numId w:val="9"/>
        </w:numPr>
        <w:ind w:left="709" w:right="29" w:hanging="709"/>
        <w:rPr>
          <w:sz w:val="22"/>
          <w:szCs w:val="22"/>
        </w:rPr>
      </w:pPr>
      <w:bookmarkStart w:id="9" w:name="_heading=h.ve47k78b8kal" w:colFirst="0" w:colLast="0"/>
      <w:bookmarkStart w:id="10" w:name="_heading=h.1t3h5sf" w:colFirst="0" w:colLast="0"/>
      <w:bookmarkEnd w:id="9"/>
      <w:bookmarkEnd w:id="10"/>
      <w:r w:rsidRPr="00DD0012">
        <w:rPr>
          <w:sz w:val="22"/>
          <w:szCs w:val="22"/>
        </w:rPr>
        <w:t xml:space="preserve">Bid opening shall be on </w:t>
      </w:r>
      <w:r w:rsidR="00FB5FC0">
        <w:rPr>
          <w:sz w:val="22"/>
          <w:szCs w:val="22"/>
        </w:rPr>
        <w:t xml:space="preserve">January </w:t>
      </w:r>
      <w:r w:rsidR="008329E4">
        <w:rPr>
          <w:sz w:val="22"/>
          <w:szCs w:val="22"/>
        </w:rPr>
        <w:t>20</w:t>
      </w:r>
      <w:r w:rsidR="00FB5FC0">
        <w:rPr>
          <w:sz w:val="22"/>
          <w:szCs w:val="22"/>
        </w:rPr>
        <w:t>, 2025</w:t>
      </w:r>
      <w:r w:rsidR="00B73DDE" w:rsidRPr="00DD0012">
        <w:rPr>
          <w:sz w:val="22"/>
          <w:szCs w:val="22"/>
        </w:rPr>
        <w:t xml:space="preserve"> 1:00</w:t>
      </w:r>
      <w:r w:rsidR="00B61403" w:rsidRPr="00DD0012">
        <w:rPr>
          <w:sz w:val="22"/>
          <w:szCs w:val="22"/>
        </w:rPr>
        <w:t xml:space="preserve"> </w:t>
      </w:r>
      <w:r w:rsidR="00D469BB" w:rsidRPr="00DD0012">
        <w:rPr>
          <w:sz w:val="22"/>
          <w:szCs w:val="22"/>
        </w:rPr>
        <w:t>P</w:t>
      </w:r>
      <w:r w:rsidR="00B61403" w:rsidRPr="00DD0012">
        <w:rPr>
          <w:sz w:val="22"/>
          <w:szCs w:val="22"/>
        </w:rPr>
        <w:t>M at the given address below. Bid</w:t>
      </w:r>
      <w:r w:rsidR="005433F0" w:rsidRPr="00DD0012">
        <w:rPr>
          <w:sz w:val="22"/>
          <w:szCs w:val="22"/>
        </w:rPr>
        <w:t xml:space="preserve"> opening shall be </w:t>
      </w:r>
      <w:r w:rsidR="009C7DBD" w:rsidRPr="00DD0012">
        <w:rPr>
          <w:sz w:val="22"/>
          <w:szCs w:val="22"/>
        </w:rPr>
        <w:t xml:space="preserve">held manually and </w:t>
      </w:r>
      <w:r w:rsidR="005433F0" w:rsidRPr="00DD0012">
        <w:rPr>
          <w:sz w:val="22"/>
          <w:szCs w:val="22"/>
        </w:rPr>
        <w:t>face to face</w:t>
      </w:r>
      <w:r w:rsidR="0097304A" w:rsidRPr="00DD0012">
        <w:rPr>
          <w:sz w:val="22"/>
          <w:szCs w:val="22"/>
        </w:rPr>
        <w:t>.</w:t>
      </w:r>
      <w:r w:rsidR="000A2212" w:rsidRPr="00DD0012">
        <w:rPr>
          <w:sz w:val="22"/>
          <w:szCs w:val="22"/>
        </w:rPr>
        <w:t xml:space="preserve"> </w:t>
      </w:r>
      <w:r w:rsidRPr="00DD0012">
        <w:rPr>
          <w:sz w:val="22"/>
          <w:szCs w:val="22"/>
        </w:rPr>
        <w:t xml:space="preserve">Bids will be opened in the presence of the bidders’ representatives who choose to attend the activity.  </w:t>
      </w:r>
    </w:p>
    <w:p w14:paraId="2ED76AB5" w14:textId="77777777" w:rsidR="00F74205" w:rsidRPr="00582D54" w:rsidRDefault="00F74205" w:rsidP="00F74205">
      <w:pPr>
        <w:pStyle w:val="ListParagraph"/>
        <w:rPr>
          <w:sz w:val="22"/>
          <w:szCs w:val="22"/>
        </w:rPr>
      </w:pPr>
    </w:p>
    <w:p w14:paraId="4E1FA3B0" w14:textId="39D9D80D" w:rsidR="00F74205" w:rsidRPr="00582D54" w:rsidRDefault="00F74205">
      <w:pPr>
        <w:numPr>
          <w:ilvl w:val="0"/>
          <w:numId w:val="9"/>
        </w:numPr>
        <w:ind w:left="720" w:right="29" w:hanging="720"/>
        <w:rPr>
          <w:sz w:val="22"/>
          <w:szCs w:val="22"/>
        </w:rPr>
      </w:pPr>
      <w:r w:rsidRPr="00582D54">
        <w:rPr>
          <w:sz w:val="22"/>
          <w:szCs w:val="22"/>
        </w:rPr>
        <w:t xml:space="preserve">The summary of the bidding activities </w:t>
      </w:r>
      <w:r w:rsidR="001D1A8C" w:rsidRPr="00582D54">
        <w:rPr>
          <w:sz w:val="22"/>
          <w:szCs w:val="22"/>
        </w:rPr>
        <w:t>i</w:t>
      </w:r>
      <w:r w:rsidRPr="00582D54">
        <w:rPr>
          <w:sz w:val="22"/>
          <w:szCs w:val="22"/>
        </w:rPr>
        <w:t>s as follows:</w:t>
      </w:r>
    </w:p>
    <w:p w14:paraId="5657CD0B" w14:textId="77777777" w:rsidR="00F74205" w:rsidRPr="00582D54" w:rsidRDefault="00F74205" w:rsidP="00F74205">
      <w:pPr>
        <w:pStyle w:val="ListParagraph"/>
        <w:rPr>
          <w:sz w:val="22"/>
          <w:szCs w:val="22"/>
        </w:rPr>
      </w:pPr>
    </w:p>
    <w:tbl>
      <w:tblPr>
        <w:tblStyle w:val="TableGrid"/>
        <w:tblW w:w="8489" w:type="dxa"/>
        <w:tblInd w:w="720" w:type="dxa"/>
        <w:tblLook w:val="04A0" w:firstRow="1" w:lastRow="0" w:firstColumn="1" w:lastColumn="0" w:noHBand="0" w:noVBand="1"/>
      </w:tblPr>
      <w:tblGrid>
        <w:gridCol w:w="4520"/>
        <w:gridCol w:w="3969"/>
      </w:tblGrid>
      <w:tr w:rsidR="00F74205" w:rsidRPr="00582D54" w14:paraId="63C249AF" w14:textId="77777777" w:rsidTr="008329E4">
        <w:tc>
          <w:tcPr>
            <w:tcW w:w="4520" w:type="dxa"/>
          </w:tcPr>
          <w:p w14:paraId="1C0E2E38" w14:textId="7C76EDF5" w:rsidR="00F74205" w:rsidRPr="00582D54" w:rsidRDefault="00F74205" w:rsidP="00F74205">
            <w:pPr>
              <w:ind w:right="29"/>
              <w:rPr>
                <w:sz w:val="22"/>
                <w:szCs w:val="22"/>
              </w:rPr>
            </w:pPr>
            <w:r w:rsidRPr="00582D54">
              <w:rPr>
                <w:sz w:val="22"/>
                <w:szCs w:val="22"/>
              </w:rPr>
              <w:t>Advertisement/posting of Invitation to Bid</w:t>
            </w:r>
          </w:p>
        </w:tc>
        <w:tc>
          <w:tcPr>
            <w:tcW w:w="3969" w:type="dxa"/>
          </w:tcPr>
          <w:p w14:paraId="670FC9EC" w14:textId="399FC954" w:rsidR="00F74205" w:rsidRPr="00582D54" w:rsidRDefault="00FB5FC0" w:rsidP="0065063B">
            <w:pPr>
              <w:ind w:right="29"/>
              <w:rPr>
                <w:sz w:val="22"/>
                <w:szCs w:val="22"/>
              </w:rPr>
            </w:pPr>
            <w:r>
              <w:rPr>
                <w:sz w:val="22"/>
                <w:szCs w:val="22"/>
              </w:rPr>
              <w:t>December 2</w:t>
            </w:r>
            <w:r w:rsidR="008329E4">
              <w:rPr>
                <w:sz w:val="22"/>
                <w:szCs w:val="22"/>
              </w:rPr>
              <w:t>7, 2024 to January 3, 2025</w:t>
            </w:r>
          </w:p>
        </w:tc>
      </w:tr>
      <w:tr w:rsidR="00F74205" w:rsidRPr="00582D54" w14:paraId="1A9F15F5" w14:textId="77777777" w:rsidTr="008329E4">
        <w:tc>
          <w:tcPr>
            <w:tcW w:w="4520" w:type="dxa"/>
          </w:tcPr>
          <w:p w14:paraId="2F91AE72" w14:textId="546FD9D5" w:rsidR="00F74205" w:rsidRPr="00582D54" w:rsidRDefault="00F74205" w:rsidP="00F74205">
            <w:pPr>
              <w:ind w:right="29"/>
              <w:rPr>
                <w:sz w:val="22"/>
                <w:szCs w:val="22"/>
              </w:rPr>
            </w:pPr>
            <w:r w:rsidRPr="00582D54">
              <w:rPr>
                <w:sz w:val="22"/>
                <w:szCs w:val="22"/>
              </w:rPr>
              <w:t>Issuance and Availability of Bid Documents</w:t>
            </w:r>
          </w:p>
        </w:tc>
        <w:tc>
          <w:tcPr>
            <w:tcW w:w="3969" w:type="dxa"/>
          </w:tcPr>
          <w:p w14:paraId="02DE0629" w14:textId="0FB01382" w:rsidR="00F74205" w:rsidRPr="00582D54" w:rsidRDefault="00FD0D54" w:rsidP="00F74205">
            <w:pPr>
              <w:ind w:right="29"/>
              <w:rPr>
                <w:sz w:val="22"/>
                <w:szCs w:val="22"/>
              </w:rPr>
            </w:pPr>
            <w:r>
              <w:rPr>
                <w:sz w:val="22"/>
                <w:szCs w:val="22"/>
              </w:rPr>
              <w:t>December 2</w:t>
            </w:r>
            <w:r w:rsidR="008329E4">
              <w:rPr>
                <w:sz w:val="22"/>
                <w:szCs w:val="22"/>
              </w:rPr>
              <w:t>7</w:t>
            </w:r>
            <w:r w:rsidR="00A10EBB">
              <w:rPr>
                <w:sz w:val="22"/>
                <w:szCs w:val="22"/>
              </w:rPr>
              <w:t xml:space="preserve"> </w:t>
            </w:r>
            <w:r w:rsidR="008E7B57">
              <w:rPr>
                <w:sz w:val="22"/>
                <w:szCs w:val="22"/>
              </w:rPr>
              <w:t xml:space="preserve">to </w:t>
            </w:r>
            <w:r w:rsidR="00A10EBB">
              <w:rPr>
                <w:sz w:val="22"/>
                <w:szCs w:val="22"/>
              </w:rPr>
              <w:t xml:space="preserve">January </w:t>
            </w:r>
            <w:r w:rsidR="008329E4">
              <w:rPr>
                <w:sz w:val="22"/>
                <w:szCs w:val="22"/>
              </w:rPr>
              <w:t>20</w:t>
            </w:r>
            <w:r w:rsidR="008E7B57">
              <w:rPr>
                <w:sz w:val="22"/>
                <w:szCs w:val="22"/>
              </w:rPr>
              <w:t xml:space="preserve">, 2024 </w:t>
            </w:r>
          </w:p>
        </w:tc>
      </w:tr>
      <w:tr w:rsidR="00F74205" w:rsidRPr="00582D54" w14:paraId="7E0335ED" w14:textId="77777777" w:rsidTr="008329E4">
        <w:tc>
          <w:tcPr>
            <w:tcW w:w="4520" w:type="dxa"/>
          </w:tcPr>
          <w:p w14:paraId="641A2149" w14:textId="01B316F7" w:rsidR="00F74205" w:rsidRPr="00582D54" w:rsidRDefault="00F74205" w:rsidP="00F74205">
            <w:pPr>
              <w:ind w:right="29"/>
              <w:rPr>
                <w:sz w:val="22"/>
                <w:szCs w:val="22"/>
              </w:rPr>
            </w:pPr>
            <w:r w:rsidRPr="00582D54">
              <w:rPr>
                <w:sz w:val="22"/>
                <w:szCs w:val="22"/>
              </w:rPr>
              <w:t>Pre-Bid Conference</w:t>
            </w:r>
          </w:p>
        </w:tc>
        <w:tc>
          <w:tcPr>
            <w:tcW w:w="3969" w:type="dxa"/>
          </w:tcPr>
          <w:p w14:paraId="597BD0B9" w14:textId="70E92104" w:rsidR="00F74205" w:rsidRPr="00582D54" w:rsidRDefault="00CE56B0" w:rsidP="00AE10D0">
            <w:pPr>
              <w:ind w:right="29"/>
              <w:rPr>
                <w:sz w:val="22"/>
                <w:szCs w:val="22"/>
              </w:rPr>
            </w:pPr>
            <w:r>
              <w:rPr>
                <w:sz w:val="22"/>
                <w:szCs w:val="22"/>
              </w:rPr>
              <w:t xml:space="preserve">January </w:t>
            </w:r>
            <w:r w:rsidR="008329E4">
              <w:rPr>
                <w:sz w:val="22"/>
                <w:szCs w:val="22"/>
              </w:rPr>
              <w:t>8</w:t>
            </w:r>
            <w:r>
              <w:rPr>
                <w:sz w:val="22"/>
                <w:szCs w:val="22"/>
              </w:rPr>
              <w:t xml:space="preserve">, 2025    </w:t>
            </w:r>
            <w:r w:rsidR="008E7B57">
              <w:rPr>
                <w:sz w:val="22"/>
                <w:szCs w:val="22"/>
              </w:rPr>
              <w:t xml:space="preserve">  @10:</w:t>
            </w:r>
            <w:r w:rsidR="00F52FA5">
              <w:rPr>
                <w:sz w:val="22"/>
                <w:szCs w:val="22"/>
              </w:rPr>
              <w:t xml:space="preserve"> </w:t>
            </w:r>
            <w:r w:rsidR="008E7B57">
              <w:rPr>
                <w:sz w:val="22"/>
                <w:szCs w:val="22"/>
              </w:rPr>
              <w:t>00A.M</w:t>
            </w:r>
          </w:p>
        </w:tc>
      </w:tr>
      <w:tr w:rsidR="00F74205" w:rsidRPr="00582D54" w14:paraId="71A6FDAC" w14:textId="77777777" w:rsidTr="008329E4">
        <w:tc>
          <w:tcPr>
            <w:tcW w:w="4520" w:type="dxa"/>
          </w:tcPr>
          <w:p w14:paraId="5C38B471" w14:textId="3F0DFF78" w:rsidR="00F74205" w:rsidRPr="00582D54" w:rsidRDefault="00F74205" w:rsidP="00F74205">
            <w:pPr>
              <w:ind w:right="29"/>
              <w:rPr>
                <w:sz w:val="22"/>
                <w:szCs w:val="22"/>
              </w:rPr>
            </w:pPr>
            <w:r w:rsidRPr="00582D54">
              <w:rPr>
                <w:sz w:val="22"/>
                <w:szCs w:val="22"/>
              </w:rPr>
              <w:t>Last day o</w:t>
            </w:r>
            <w:r w:rsidR="00B26672">
              <w:rPr>
                <w:sz w:val="22"/>
                <w:szCs w:val="22"/>
              </w:rPr>
              <w:t>f</w:t>
            </w:r>
            <w:r w:rsidRPr="00582D54">
              <w:rPr>
                <w:sz w:val="22"/>
                <w:szCs w:val="22"/>
              </w:rPr>
              <w:t xml:space="preserve"> Submission of Written Clarification</w:t>
            </w:r>
          </w:p>
        </w:tc>
        <w:tc>
          <w:tcPr>
            <w:tcW w:w="3969" w:type="dxa"/>
          </w:tcPr>
          <w:p w14:paraId="066F29E6" w14:textId="527F304E" w:rsidR="00F74205" w:rsidRPr="00582D54" w:rsidRDefault="00CE56B0" w:rsidP="00AE10D0">
            <w:pPr>
              <w:ind w:right="29"/>
              <w:rPr>
                <w:sz w:val="22"/>
                <w:szCs w:val="22"/>
              </w:rPr>
            </w:pPr>
            <w:r>
              <w:rPr>
                <w:sz w:val="22"/>
                <w:szCs w:val="22"/>
              </w:rPr>
              <w:t xml:space="preserve">January </w:t>
            </w:r>
            <w:r w:rsidR="008329E4">
              <w:rPr>
                <w:sz w:val="22"/>
                <w:szCs w:val="22"/>
              </w:rPr>
              <w:t>11</w:t>
            </w:r>
            <w:r>
              <w:rPr>
                <w:sz w:val="22"/>
                <w:szCs w:val="22"/>
              </w:rPr>
              <w:t>, 2025</w:t>
            </w:r>
          </w:p>
        </w:tc>
      </w:tr>
      <w:tr w:rsidR="00F74205" w:rsidRPr="00582D54" w14:paraId="0188E9F4" w14:textId="77777777" w:rsidTr="008329E4">
        <w:tc>
          <w:tcPr>
            <w:tcW w:w="4520" w:type="dxa"/>
          </w:tcPr>
          <w:p w14:paraId="2E5E9444" w14:textId="1F2FDB01" w:rsidR="00F74205" w:rsidRPr="00582D54" w:rsidRDefault="00F74205" w:rsidP="00F74205">
            <w:pPr>
              <w:ind w:right="29"/>
              <w:rPr>
                <w:sz w:val="22"/>
                <w:szCs w:val="22"/>
              </w:rPr>
            </w:pPr>
            <w:r w:rsidRPr="00582D54">
              <w:rPr>
                <w:sz w:val="22"/>
                <w:szCs w:val="22"/>
              </w:rPr>
              <w:t>Last day of Issuance of Bid Bulletin (if any)</w:t>
            </w:r>
          </w:p>
        </w:tc>
        <w:tc>
          <w:tcPr>
            <w:tcW w:w="3969" w:type="dxa"/>
          </w:tcPr>
          <w:p w14:paraId="7D6AB404" w14:textId="2B4103F3" w:rsidR="00F74205" w:rsidRPr="00582D54" w:rsidRDefault="00CE56B0" w:rsidP="00AE10D0">
            <w:pPr>
              <w:ind w:right="29"/>
              <w:rPr>
                <w:sz w:val="22"/>
                <w:szCs w:val="22"/>
              </w:rPr>
            </w:pPr>
            <w:r>
              <w:rPr>
                <w:sz w:val="22"/>
                <w:szCs w:val="22"/>
              </w:rPr>
              <w:t xml:space="preserve">January </w:t>
            </w:r>
            <w:r w:rsidR="00AE10D0">
              <w:rPr>
                <w:sz w:val="22"/>
                <w:szCs w:val="22"/>
              </w:rPr>
              <w:t>1</w:t>
            </w:r>
            <w:r w:rsidR="00A42168">
              <w:rPr>
                <w:sz w:val="22"/>
                <w:szCs w:val="22"/>
              </w:rPr>
              <w:t>5</w:t>
            </w:r>
            <w:r>
              <w:rPr>
                <w:sz w:val="22"/>
                <w:szCs w:val="22"/>
              </w:rPr>
              <w:t>, 2025</w:t>
            </w:r>
          </w:p>
        </w:tc>
      </w:tr>
      <w:tr w:rsidR="00F74205" w:rsidRPr="00582D54" w14:paraId="72171617" w14:textId="77777777" w:rsidTr="008329E4">
        <w:tc>
          <w:tcPr>
            <w:tcW w:w="4520" w:type="dxa"/>
          </w:tcPr>
          <w:p w14:paraId="7C83E9B6" w14:textId="16BD1560" w:rsidR="00F74205" w:rsidRPr="00582D54" w:rsidRDefault="00F74205" w:rsidP="00F74205">
            <w:pPr>
              <w:ind w:right="29"/>
              <w:rPr>
                <w:sz w:val="22"/>
                <w:szCs w:val="22"/>
              </w:rPr>
            </w:pPr>
            <w:r w:rsidRPr="00582D54">
              <w:rPr>
                <w:sz w:val="22"/>
                <w:szCs w:val="22"/>
              </w:rPr>
              <w:t>Deadline for Submission of Bids</w:t>
            </w:r>
          </w:p>
        </w:tc>
        <w:tc>
          <w:tcPr>
            <w:tcW w:w="3969" w:type="dxa"/>
          </w:tcPr>
          <w:p w14:paraId="6BA9F489" w14:textId="4B2F037B" w:rsidR="00F74205" w:rsidRPr="00582D54" w:rsidRDefault="00CE56B0" w:rsidP="00AE10D0">
            <w:pPr>
              <w:ind w:right="29"/>
              <w:rPr>
                <w:sz w:val="22"/>
                <w:szCs w:val="22"/>
              </w:rPr>
            </w:pPr>
            <w:r>
              <w:rPr>
                <w:sz w:val="22"/>
                <w:szCs w:val="22"/>
              </w:rPr>
              <w:t xml:space="preserve">January </w:t>
            </w:r>
            <w:r w:rsidR="00CD3723">
              <w:rPr>
                <w:sz w:val="22"/>
                <w:szCs w:val="22"/>
              </w:rPr>
              <w:t>20</w:t>
            </w:r>
            <w:r>
              <w:rPr>
                <w:sz w:val="22"/>
                <w:szCs w:val="22"/>
              </w:rPr>
              <w:t xml:space="preserve">, 2025    </w:t>
            </w:r>
            <w:r w:rsidR="00CE5953" w:rsidRPr="00582D54">
              <w:rPr>
                <w:sz w:val="22"/>
                <w:szCs w:val="22"/>
              </w:rPr>
              <w:t xml:space="preserve"> @ 12:00 P.M</w:t>
            </w:r>
          </w:p>
        </w:tc>
      </w:tr>
      <w:tr w:rsidR="00F74205" w:rsidRPr="00582D54" w14:paraId="40746E18" w14:textId="77777777" w:rsidTr="008329E4">
        <w:tc>
          <w:tcPr>
            <w:tcW w:w="4520" w:type="dxa"/>
          </w:tcPr>
          <w:p w14:paraId="7AB766F7" w14:textId="4BB1D7CD" w:rsidR="00F74205" w:rsidRPr="00582D54" w:rsidRDefault="00F74205" w:rsidP="00F74205">
            <w:pPr>
              <w:ind w:right="29"/>
              <w:rPr>
                <w:sz w:val="22"/>
                <w:szCs w:val="22"/>
              </w:rPr>
            </w:pPr>
            <w:r w:rsidRPr="00582D54">
              <w:rPr>
                <w:sz w:val="22"/>
                <w:szCs w:val="22"/>
              </w:rPr>
              <w:t>Opening of Bids</w:t>
            </w:r>
          </w:p>
        </w:tc>
        <w:tc>
          <w:tcPr>
            <w:tcW w:w="3969" w:type="dxa"/>
          </w:tcPr>
          <w:p w14:paraId="68F6003F" w14:textId="353B8394" w:rsidR="00F74205" w:rsidRPr="00582D54" w:rsidRDefault="00CE56B0" w:rsidP="00AE10D0">
            <w:pPr>
              <w:ind w:right="29"/>
              <w:rPr>
                <w:sz w:val="22"/>
                <w:szCs w:val="22"/>
              </w:rPr>
            </w:pPr>
            <w:r>
              <w:rPr>
                <w:sz w:val="22"/>
                <w:szCs w:val="22"/>
              </w:rPr>
              <w:t xml:space="preserve">January </w:t>
            </w:r>
            <w:r w:rsidR="00CD3723">
              <w:rPr>
                <w:sz w:val="22"/>
                <w:szCs w:val="22"/>
              </w:rPr>
              <w:t>20</w:t>
            </w:r>
            <w:r>
              <w:rPr>
                <w:sz w:val="22"/>
                <w:szCs w:val="22"/>
              </w:rPr>
              <w:t xml:space="preserve">, 2025     </w:t>
            </w:r>
            <w:r w:rsidR="00CE5953" w:rsidRPr="00582D54">
              <w:rPr>
                <w:sz w:val="22"/>
                <w:szCs w:val="22"/>
              </w:rPr>
              <w:t xml:space="preserve"> @ 1:00   P.M.</w:t>
            </w:r>
          </w:p>
        </w:tc>
      </w:tr>
    </w:tbl>
    <w:p w14:paraId="3C20EE03" w14:textId="77777777" w:rsidR="00F74205" w:rsidRPr="00582D54" w:rsidRDefault="00F74205" w:rsidP="00F74205">
      <w:pPr>
        <w:ind w:left="720" w:right="29"/>
        <w:rPr>
          <w:sz w:val="22"/>
          <w:szCs w:val="22"/>
        </w:rPr>
      </w:pPr>
    </w:p>
    <w:p w14:paraId="5749D42A" w14:textId="737FCF35" w:rsidR="00FD2651" w:rsidRDefault="0043613A">
      <w:pPr>
        <w:numPr>
          <w:ilvl w:val="0"/>
          <w:numId w:val="9"/>
        </w:numPr>
        <w:ind w:left="720" w:right="29" w:hanging="720"/>
        <w:rPr>
          <w:sz w:val="22"/>
          <w:szCs w:val="22"/>
        </w:rPr>
      </w:pPr>
      <w:r w:rsidRPr="00582D54">
        <w:rPr>
          <w:sz w:val="22"/>
          <w:szCs w:val="22"/>
        </w:rPr>
        <w:t xml:space="preserve">The </w:t>
      </w:r>
      <w:r w:rsidR="000A2212" w:rsidRPr="00582D54">
        <w:rPr>
          <w:i/>
          <w:sz w:val="22"/>
          <w:szCs w:val="22"/>
        </w:rPr>
        <w:t>Santa Maria Water District</w:t>
      </w:r>
      <w:r w:rsidRPr="00582D54">
        <w:rPr>
          <w:i/>
          <w:sz w:val="22"/>
          <w:szCs w:val="22"/>
        </w:rPr>
        <w:t xml:space="preserve"> </w:t>
      </w:r>
      <w:r w:rsidRPr="00582D54">
        <w:rPr>
          <w:sz w:val="22"/>
          <w:szCs w:val="22"/>
        </w:rPr>
        <w:t>reserves the right to reject any and all bids, declare a failure of bidding, or not award the contract at any time prior to contract award in accordance with Section</w:t>
      </w:r>
      <w:r w:rsidR="00813ECA" w:rsidRPr="00582D54">
        <w:rPr>
          <w:sz w:val="22"/>
          <w:szCs w:val="22"/>
        </w:rPr>
        <w:t>s</w:t>
      </w:r>
      <w:r w:rsidRPr="00582D54">
        <w:rPr>
          <w:sz w:val="22"/>
          <w:szCs w:val="22"/>
        </w:rPr>
        <w:t xml:space="preserve"> </w:t>
      </w:r>
      <w:r w:rsidR="00813ECA" w:rsidRPr="00582D54">
        <w:rPr>
          <w:sz w:val="22"/>
          <w:szCs w:val="22"/>
        </w:rPr>
        <w:t xml:space="preserve">35.6 and </w:t>
      </w:r>
      <w:r w:rsidRPr="00582D54">
        <w:rPr>
          <w:sz w:val="22"/>
          <w:szCs w:val="22"/>
        </w:rPr>
        <w:t>41</w:t>
      </w:r>
      <w:r w:rsidR="00B73DDE" w:rsidRPr="00582D54">
        <w:rPr>
          <w:sz w:val="22"/>
          <w:szCs w:val="22"/>
        </w:rPr>
        <w:t xml:space="preserve"> </w:t>
      </w:r>
      <w:r w:rsidRPr="00582D54">
        <w:rPr>
          <w:sz w:val="22"/>
          <w:szCs w:val="22"/>
        </w:rPr>
        <w:t>of</w:t>
      </w:r>
      <w:r w:rsidR="00813ECA" w:rsidRPr="00582D54">
        <w:rPr>
          <w:sz w:val="22"/>
          <w:szCs w:val="22"/>
        </w:rPr>
        <w:t xml:space="preserve"> the </w:t>
      </w:r>
      <w:r w:rsidRPr="00582D54">
        <w:rPr>
          <w:sz w:val="22"/>
          <w:szCs w:val="22"/>
        </w:rPr>
        <w:t>2016 revised IRR</w:t>
      </w:r>
      <w:r w:rsidR="00813ECA" w:rsidRPr="00582D54">
        <w:rPr>
          <w:sz w:val="22"/>
          <w:szCs w:val="22"/>
        </w:rPr>
        <w:t xml:space="preserve"> of RA No. 9184</w:t>
      </w:r>
      <w:r w:rsidRPr="00582D54">
        <w:rPr>
          <w:sz w:val="22"/>
          <w:szCs w:val="22"/>
        </w:rPr>
        <w:t>, without thereby incurring any liability to the affected bidder or bidders.</w:t>
      </w:r>
    </w:p>
    <w:p w14:paraId="09DC1CFE" w14:textId="77777777" w:rsidR="00AB0CE6" w:rsidRDefault="00AB0CE6" w:rsidP="00AB0CE6">
      <w:pPr>
        <w:ind w:left="720" w:right="29"/>
        <w:rPr>
          <w:sz w:val="22"/>
          <w:szCs w:val="22"/>
        </w:rPr>
      </w:pPr>
    </w:p>
    <w:p w14:paraId="00276FD0" w14:textId="1AC89FB0" w:rsidR="00AB0CE6" w:rsidRDefault="00AB0CE6">
      <w:pPr>
        <w:numPr>
          <w:ilvl w:val="0"/>
          <w:numId w:val="9"/>
        </w:numPr>
        <w:ind w:left="720" w:right="29" w:hanging="720"/>
        <w:rPr>
          <w:sz w:val="22"/>
          <w:szCs w:val="22"/>
        </w:rPr>
      </w:pPr>
      <w:r>
        <w:rPr>
          <w:sz w:val="22"/>
          <w:szCs w:val="22"/>
        </w:rPr>
        <w:t>For further information, please refer to:</w:t>
      </w:r>
    </w:p>
    <w:p w14:paraId="3C6ABBD1" w14:textId="77777777" w:rsidR="00AB0CE6" w:rsidRPr="00582D54" w:rsidRDefault="00AB0CE6" w:rsidP="00AB0CE6">
      <w:pPr>
        <w:ind w:right="29"/>
        <w:rPr>
          <w:sz w:val="22"/>
          <w:szCs w:val="22"/>
        </w:rPr>
      </w:pPr>
    </w:p>
    <w:p w14:paraId="65B41EBC" w14:textId="77777777" w:rsidR="00AB0CE6" w:rsidRPr="00582D54" w:rsidRDefault="00AB0CE6" w:rsidP="00AB0CE6">
      <w:pPr>
        <w:ind w:left="720" w:right="29"/>
        <w:rPr>
          <w:sz w:val="22"/>
          <w:szCs w:val="22"/>
        </w:rPr>
      </w:pPr>
      <w:r w:rsidRPr="00582D54">
        <w:rPr>
          <w:sz w:val="22"/>
          <w:szCs w:val="22"/>
        </w:rPr>
        <w:t>Charito S. Fernando</w:t>
      </w:r>
    </w:p>
    <w:p w14:paraId="4A0BFC05" w14:textId="088D90E5" w:rsidR="00AB0CE6" w:rsidRPr="00582D54" w:rsidRDefault="00AB0CE6" w:rsidP="00AB0CE6">
      <w:pPr>
        <w:ind w:left="720" w:right="29"/>
        <w:rPr>
          <w:sz w:val="22"/>
          <w:szCs w:val="22"/>
        </w:rPr>
      </w:pPr>
      <w:r w:rsidRPr="00582D54">
        <w:rPr>
          <w:sz w:val="22"/>
          <w:szCs w:val="22"/>
        </w:rPr>
        <w:t>BAC Secretariat – 3</w:t>
      </w:r>
      <w:r w:rsidRPr="00582D54">
        <w:rPr>
          <w:sz w:val="22"/>
          <w:szCs w:val="22"/>
          <w:vertAlign w:val="superscript"/>
        </w:rPr>
        <w:t>rd</w:t>
      </w:r>
      <w:r w:rsidRPr="00582D54">
        <w:rPr>
          <w:sz w:val="22"/>
          <w:szCs w:val="22"/>
        </w:rPr>
        <w:t xml:space="preserve"> Floor</w:t>
      </w:r>
      <w:r w:rsidR="00CE56B0">
        <w:rPr>
          <w:sz w:val="22"/>
          <w:szCs w:val="22"/>
        </w:rPr>
        <w:t>, SMWD Building</w:t>
      </w:r>
    </w:p>
    <w:p w14:paraId="75F37C2C" w14:textId="77777777" w:rsidR="00AB0CE6" w:rsidRPr="00582D54" w:rsidRDefault="00AB0CE6" w:rsidP="00AB0CE6">
      <w:pPr>
        <w:ind w:left="720"/>
        <w:rPr>
          <w:spacing w:val="-2"/>
          <w:sz w:val="22"/>
          <w:szCs w:val="22"/>
        </w:rPr>
      </w:pPr>
      <w:r w:rsidRPr="00582D54">
        <w:rPr>
          <w:spacing w:val="-2"/>
          <w:sz w:val="22"/>
          <w:szCs w:val="22"/>
        </w:rPr>
        <w:t xml:space="preserve">No. 302 J.P Rizal St., </w:t>
      </w:r>
      <w:proofErr w:type="spellStart"/>
      <w:r w:rsidRPr="00582D54">
        <w:rPr>
          <w:spacing w:val="-2"/>
          <w:sz w:val="22"/>
          <w:szCs w:val="22"/>
        </w:rPr>
        <w:t>Poblacion</w:t>
      </w:r>
      <w:proofErr w:type="spellEnd"/>
      <w:r w:rsidRPr="00582D54">
        <w:rPr>
          <w:spacing w:val="-2"/>
          <w:sz w:val="22"/>
          <w:szCs w:val="22"/>
        </w:rPr>
        <w:t xml:space="preserve">, </w:t>
      </w:r>
    </w:p>
    <w:p w14:paraId="18EF9B46" w14:textId="77777777" w:rsidR="00AB0CE6" w:rsidRPr="00F74205" w:rsidRDefault="00AB0CE6" w:rsidP="00AB0CE6">
      <w:pPr>
        <w:ind w:left="720"/>
        <w:rPr>
          <w:spacing w:val="-2"/>
          <w:sz w:val="22"/>
          <w:szCs w:val="22"/>
        </w:rPr>
      </w:pPr>
      <w:r w:rsidRPr="00F74205">
        <w:rPr>
          <w:spacing w:val="-2"/>
          <w:sz w:val="22"/>
          <w:szCs w:val="22"/>
        </w:rPr>
        <w:t>Santa Maria, Bulacan</w:t>
      </w:r>
    </w:p>
    <w:p w14:paraId="3B248680" w14:textId="77777777" w:rsidR="00AB0CE6" w:rsidRPr="00F74205" w:rsidRDefault="00AB0CE6" w:rsidP="00AB0CE6">
      <w:pPr>
        <w:ind w:left="720"/>
        <w:rPr>
          <w:spacing w:val="-2"/>
          <w:sz w:val="22"/>
          <w:szCs w:val="22"/>
        </w:rPr>
      </w:pPr>
      <w:r w:rsidRPr="00F74205">
        <w:rPr>
          <w:spacing w:val="-2"/>
          <w:sz w:val="22"/>
          <w:szCs w:val="22"/>
        </w:rPr>
        <w:t xml:space="preserve">CP# 0917-138-8683 or </w:t>
      </w:r>
      <w:r>
        <w:rPr>
          <w:spacing w:val="-2"/>
          <w:sz w:val="22"/>
          <w:szCs w:val="22"/>
        </w:rPr>
        <w:t>(044)815-3238</w:t>
      </w:r>
    </w:p>
    <w:p w14:paraId="0348AD94" w14:textId="77777777" w:rsidR="00AB0CE6" w:rsidRPr="00F74205" w:rsidRDefault="00AB0CE6" w:rsidP="00AB0CE6">
      <w:pPr>
        <w:ind w:left="720"/>
        <w:rPr>
          <w:spacing w:val="-2"/>
          <w:sz w:val="22"/>
          <w:szCs w:val="22"/>
        </w:rPr>
      </w:pPr>
      <w:r w:rsidRPr="00F74205">
        <w:rPr>
          <w:spacing w:val="-2"/>
          <w:sz w:val="22"/>
          <w:szCs w:val="22"/>
        </w:rPr>
        <w:t>Email Address: smwdbulacan@yahoo.com</w:t>
      </w:r>
    </w:p>
    <w:p w14:paraId="04854BC4" w14:textId="59BD02F9" w:rsidR="00AB0CE6" w:rsidRPr="00530E31" w:rsidRDefault="00AB0CE6" w:rsidP="00AB0CE6">
      <w:pPr>
        <w:ind w:left="720"/>
        <w:rPr>
          <w:sz w:val="22"/>
          <w:szCs w:val="22"/>
        </w:rPr>
      </w:pPr>
      <w:r w:rsidRPr="00F74205">
        <w:rPr>
          <w:spacing w:val="-2"/>
          <w:sz w:val="22"/>
          <w:szCs w:val="22"/>
        </w:rPr>
        <w:t>Website: smwdbulacan.gov.ph</w:t>
      </w:r>
    </w:p>
    <w:p w14:paraId="465D2D84" w14:textId="77777777" w:rsidR="00FD2651" w:rsidRPr="00530E31" w:rsidRDefault="00FD2651" w:rsidP="00F841B0">
      <w:pPr>
        <w:ind w:left="720" w:right="29"/>
        <w:rPr>
          <w:sz w:val="22"/>
          <w:szCs w:val="22"/>
        </w:rPr>
      </w:pPr>
    </w:p>
    <w:p w14:paraId="731083AE" w14:textId="2EF3C86D" w:rsidR="00A17B80" w:rsidRPr="00530E31" w:rsidRDefault="00A17B80">
      <w:pPr>
        <w:numPr>
          <w:ilvl w:val="0"/>
          <w:numId w:val="9"/>
        </w:numPr>
        <w:ind w:left="720" w:right="29" w:hanging="720"/>
        <w:rPr>
          <w:sz w:val="22"/>
          <w:szCs w:val="22"/>
        </w:rPr>
      </w:pPr>
      <w:r w:rsidRPr="00530E31">
        <w:t>For viewing and downloading of Bidding Documents you may visit:   http://notices.philgeps.gov.ph</w:t>
      </w:r>
    </w:p>
    <w:p w14:paraId="30AD15F1" w14:textId="357F02D3" w:rsidR="00CE56B0" w:rsidRDefault="00F52FA5" w:rsidP="00CE56B0">
      <w:pPr>
        <w:ind w:left="720" w:right="29"/>
        <w:rPr>
          <w:sz w:val="22"/>
          <w:szCs w:val="22"/>
        </w:rPr>
      </w:pPr>
      <w:hyperlink r:id="rId21" w:history="1">
        <w:r w:rsidR="00CE56B0" w:rsidRPr="00815745">
          <w:rPr>
            <w:rStyle w:val="Hyperlink"/>
          </w:rPr>
          <w:t>https://smwdbulacan.gov.ph</w:t>
        </w:r>
      </w:hyperlink>
    </w:p>
    <w:p w14:paraId="6A69D686" w14:textId="37897DD5" w:rsidR="00CE439A" w:rsidRPr="00CE56B0" w:rsidRDefault="00F74205" w:rsidP="00CE56B0">
      <w:pPr>
        <w:ind w:left="720" w:right="29"/>
        <w:rPr>
          <w:sz w:val="22"/>
          <w:szCs w:val="22"/>
        </w:rPr>
      </w:pPr>
      <w:r>
        <w:rPr>
          <w:i/>
          <w:color w:val="000000"/>
          <w:sz w:val="22"/>
          <w:szCs w:val="22"/>
        </w:rPr>
        <w:t xml:space="preserve">  </w:t>
      </w:r>
    </w:p>
    <w:p w14:paraId="420F50F6" w14:textId="5DCD60C8" w:rsidR="00FD2651" w:rsidRPr="00B73DDE" w:rsidRDefault="00F74205" w:rsidP="00CE5953">
      <w:pPr>
        <w:ind w:right="29"/>
        <w:jc w:val="left"/>
        <w:rPr>
          <w:i/>
          <w:color w:val="000000"/>
          <w:sz w:val="22"/>
          <w:szCs w:val="22"/>
        </w:rPr>
      </w:pPr>
      <w:r>
        <w:rPr>
          <w:i/>
          <w:color w:val="000000"/>
          <w:sz w:val="22"/>
          <w:szCs w:val="22"/>
        </w:rPr>
        <w:t xml:space="preserve"> </w:t>
      </w:r>
      <w:r w:rsidR="004D1CEE" w:rsidRPr="00B73DDE">
        <w:rPr>
          <w:i/>
          <w:color w:val="000000"/>
          <w:sz w:val="22"/>
          <w:szCs w:val="22"/>
        </w:rPr>
        <w:t xml:space="preserve">Date of </w:t>
      </w:r>
      <w:r w:rsidR="00CE439A">
        <w:rPr>
          <w:i/>
          <w:color w:val="000000"/>
          <w:sz w:val="22"/>
          <w:szCs w:val="22"/>
        </w:rPr>
        <w:t>issuance of Bidding Documents:</w:t>
      </w:r>
      <w:r w:rsidR="004D1CEE" w:rsidRPr="00B73DDE">
        <w:rPr>
          <w:i/>
          <w:color w:val="000000"/>
          <w:sz w:val="22"/>
          <w:szCs w:val="22"/>
        </w:rPr>
        <w:t xml:space="preserve"> </w:t>
      </w:r>
      <w:r w:rsidR="00CE56B0">
        <w:rPr>
          <w:i/>
          <w:color w:val="000000"/>
          <w:sz w:val="22"/>
          <w:szCs w:val="22"/>
        </w:rPr>
        <w:t>December 2</w:t>
      </w:r>
      <w:r w:rsidR="0029085A">
        <w:rPr>
          <w:i/>
          <w:color w:val="000000"/>
          <w:sz w:val="22"/>
          <w:szCs w:val="22"/>
        </w:rPr>
        <w:t>6</w:t>
      </w:r>
      <w:r w:rsidR="00CE56B0">
        <w:rPr>
          <w:i/>
          <w:color w:val="000000"/>
          <w:sz w:val="22"/>
          <w:szCs w:val="22"/>
        </w:rPr>
        <w:t>, 2024</w:t>
      </w:r>
    </w:p>
    <w:p w14:paraId="60A1B79F" w14:textId="77777777" w:rsidR="00FD2651" w:rsidRPr="00B73DDE" w:rsidRDefault="00FD2651" w:rsidP="00F841B0">
      <w:pPr>
        <w:ind w:right="29"/>
        <w:rPr>
          <w:sz w:val="22"/>
          <w:szCs w:val="22"/>
        </w:rPr>
      </w:pPr>
    </w:p>
    <w:p w14:paraId="1ACF1AA7" w14:textId="2172B4E0" w:rsidR="00CE439A" w:rsidRPr="00CE56B0" w:rsidRDefault="00DD0012" w:rsidP="00CE56B0">
      <w:pPr>
        <w:ind w:left="5040" w:right="29" w:hanging="5040"/>
        <w:jc w:val="left"/>
        <w:rPr>
          <w:sz w:val="22"/>
          <w:szCs w:val="22"/>
        </w:rPr>
      </w:pPr>
      <w:r>
        <w:rPr>
          <w:sz w:val="22"/>
          <w:szCs w:val="22"/>
        </w:rPr>
        <w:t xml:space="preserve">                       </w:t>
      </w:r>
      <w:r w:rsidR="00CE56B0">
        <w:rPr>
          <w:sz w:val="22"/>
          <w:szCs w:val="22"/>
        </w:rPr>
        <w:t xml:space="preserve">      </w:t>
      </w:r>
      <w:r>
        <w:rPr>
          <w:sz w:val="22"/>
          <w:szCs w:val="22"/>
        </w:rPr>
        <w:t xml:space="preserve"> </w:t>
      </w:r>
      <w:proofErr w:type="spellStart"/>
      <w:r w:rsidRPr="00DD0012">
        <w:rPr>
          <w:b/>
          <w:bCs/>
          <w:sz w:val="22"/>
          <w:szCs w:val="22"/>
        </w:rPr>
        <w:t>sgd</w:t>
      </w:r>
      <w:proofErr w:type="spellEnd"/>
    </w:p>
    <w:p w14:paraId="751A510F" w14:textId="7B983FA8" w:rsidR="00CE439A" w:rsidRDefault="00CE439A" w:rsidP="00CE439A">
      <w:pPr>
        <w:ind w:left="5040" w:right="29" w:hanging="5040"/>
        <w:jc w:val="left"/>
        <w:rPr>
          <w:sz w:val="22"/>
          <w:szCs w:val="22"/>
        </w:rPr>
      </w:pPr>
      <w:r>
        <w:rPr>
          <w:sz w:val="22"/>
          <w:szCs w:val="22"/>
        </w:rPr>
        <w:t>MARIA LEONORA S. ROMARATE</w:t>
      </w:r>
    </w:p>
    <w:p w14:paraId="31FF4738" w14:textId="0CB7464F" w:rsidR="00FD2651" w:rsidRPr="00CE56B0" w:rsidRDefault="00CE439A" w:rsidP="00CE56B0">
      <w:pPr>
        <w:ind w:left="5040" w:right="29" w:hanging="5040"/>
        <w:jc w:val="left"/>
        <w:rPr>
          <w:sz w:val="22"/>
          <w:szCs w:val="22"/>
        </w:rPr>
        <w:sectPr w:rsidR="00FD2651" w:rsidRPr="00CE56B0" w:rsidSect="006F76EF">
          <w:headerReference w:type="default" r:id="rId22"/>
          <w:pgSz w:w="12240" w:h="18720"/>
          <w:pgMar w:top="1440" w:right="1440" w:bottom="1440" w:left="1440" w:header="720" w:footer="720" w:gutter="0"/>
          <w:cols w:space="720" w:equalWidth="0">
            <w:col w:w="9029"/>
          </w:cols>
          <w:docGrid w:linePitch="326"/>
        </w:sectPr>
      </w:pPr>
      <w:r>
        <w:rPr>
          <w:sz w:val="22"/>
          <w:szCs w:val="22"/>
        </w:rPr>
        <w:t>Chairperson, SMWD Bids and Awards Committe</w:t>
      </w:r>
      <w:r w:rsidR="00171320">
        <w:rPr>
          <w:sz w:val="22"/>
          <w:szCs w:val="22"/>
        </w:rPr>
        <w:t>e</w:t>
      </w:r>
    </w:p>
    <w:p w14:paraId="6F43790F" w14:textId="77777777" w:rsidR="00171320" w:rsidRDefault="00171320" w:rsidP="00171320">
      <w:bookmarkStart w:id="11" w:name="_Toc46916346"/>
      <w:bookmarkEnd w:id="4"/>
      <w:bookmarkEnd w:id="5"/>
    </w:p>
    <w:p w14:paraId="25F9E0C2" w14:textId="77777777" w:rsidR="00171320" w:rsidRDefault="00171320" w:rsidP="00171320"/>
    <w:p w14:paraId="1D5437F4" w14:textId="77777777" w:rsidR="00171320" w:rsidRDefault="00171320" w:rsidP="00171320"/>
    <w:p w14:paraId="36F8065C" w14:textId="6E9B51B7" w:rsidR="00171320" w:rsidRPr="00171320" w:rsidRDefault="00171320" w:rsidP="00171320">
      <w:pPr>
        <w:sectPr w:rsidR="00171320" w:rsidRPr="00171320" w:rsidSect="006F76EF">
          <w:headerReference w:type="even" r:id="rId23"/>
          <w:headerReference w:type="default" r:id="rId24"/>
          <w:footerReference w:type="default" r:id="rId25"/>
          <w:headerReference w:type="first" r:id="rId26"/>
          <w:pgSz w:w="11909" w:h="16834"/>
          <w:pgMar w:top="1440" w:right="1440" w:bottom="1440" w:left="1440" w:header="720" w:footer="720" w:gutter="0"/>
          <w:cols w:space="720" w:equalWidth="0">
            <w:col w:w="9029"/>
          </w:cols>
        </w:sectPr>
      </w:pPr>
    </w:p>
    <w:p w14:paraId="295BF088" w14:textId="621E4F14" w:rsidR="00FD2651" w:rsidRPr="002A6F86" w:rsidRDefault="0043613A" w:rsidP="00171320">
      <w:pPr>
        <w:pStyle w:val="Heading1"/>
        <w:spacing w:before="0" w:after="0"/>
        <w:rPr>
          <w:sz w:val="36"/>
          <w:szCs w:val="36"/>
        </w:rPr>
      </w:pPr>
      <w:r w:rsidRPr="002A6F86">
        <w:rPr>
          <w:sz w:val="36"/>
          <w:szCs w:val="36"/>
        </w:rPr>
        <w:t>Section II. Instructions to Bidders</w:t>
      </w:r>
      <w:bookmarkEnd w:id="11"/>
    </w:p>
    <w:p w14:paraId="47276C4B" w14:textId="77777777" w:rsidR="00FD2651" w:rsidRPr="006073D7" w:rsidRDefault="00FD2651"/>
    <w:p w14:paraId="2B9FDF80" w14:textId="77777777" w:rsidR="00FD2651" w:rsidRDefault="00FD2651">
      <w:pPr>
        <w:pStyle w:val="Heading2"/>
        <w:spacing w:before="0"/>
        <w:ind w:left="720" w:firstLine="360"/>
        <w:jc w:val="both"/>
        <w:rPr>
          <w:sz w:val="32"/>
          <w:szCs w:val="32"/>
        </w:rPr>
      </w:pPr>
    </w:p>
    <w:p w14:paraId="12D8545B" w14:textId="5FC35D4C" w:rsidR="00CF7B0E" w:rsidRDefault="00CF7B0E" w:rsidP="00CF7B0E"/>
    <w:p w14:paraId="1028D78A" w14:textId="77777777" w:rsidR="00CF7B0E" w:rsidRDefault="00CF7B0E" w:rsidP="00CF7B0E"/>
    <w:p w14:paraId="261A30CA" w14:textId="77777777" w:rsidR="00CF7B0E" w:rsidRDefault="00CF7B0E" w:rsidP="00CF7B0E"/>
    <w:p w14:paraId="523CE4AC" w14:textId="77777777" w:rsidR="00CF7B0E" w:rsidRDefault="00CF7B0E" w:rsidP="00CF7B0E"/>
    <w:p w14:paraId="3916399C" w14:textId="77777777" w:rsidR="00CF7B0E" w:rsidRDefault="00CF7B0E" w:rsidP="00CF7B0E"/>
    <w:p w14:paraId="3D095223" w14:textId="77777777" w:rsidR="00CF7B0E" w:rsidRDefault="00CF7B0E" w:rsidP="00CF7B0E"/>
    <w:p w14:paraId="1A2AE6EB" w14:textId="77777777" w:rsidR="00CF7B0E" w:rsidRDefault="00CF7B0E" w:rsidP="00CF7B0E"/>
    <w:p w14:paraId="0DF500B1" w14:textId="77777777" w:rsidR="00CF7B0E" w:rsidRDefault="00CF7B0E" w:rsidP="00CF7B0E"/>
    <w:p w14:paraId="78A3FD00" w14:textId="77777777" w:rsidR="00CF7B0E" w:rsidRDefault="00CF7B0E" w:rsidP="00CF7B0E"/>
    <w:p w14:paraId="2F6A1C64" w14:textId="77777777" w:rsidR="00CF7B0E" w:rsidRDefault="00CF7B0E" w:rsidP="00CF7B0E"/>
    <w:p w14:paraId="42C51998" w14:textId="77777777" w:rsidR="00CF7B0E" w:rsidRDefault="00CF7B0E" w:rsidP="00CF7B0E"/>
    <w:p w14:paraId="5889C6B4" w14:textId="77777777" w:rsidR="00CF7B0E" w:rsidRDefault="00CF7B0E" w:rsidP="00CF7B0E"/>
    <w:p w14:paraId="0911DD05" w14:textId="77777777" w:rsidR="00CF7B0E" w:rsidRDefault="00CF7B0E" w:rsidP="00CF7B0E"/>
    <w:p w14:paraId="0D6A67F2" w14:textId="77777777" w:rsidR="00CF7B0E" w:rsidRDefault="00CF7B0E" w:rsidP="00CF7B0E"/>
    <w:p w14:paraId="4B115F05" w14:textId="77777777" w:rsidR="00CF7B0E" w:rsidRDefault="00CF7B0E" w:rsidP="00CF7B0E"/>
    <w:p w14:paraId="72B93FC8" w14:textId="77777777" w:rsidR="00CF7B0E" w:rsidRDefault="00CF7B0E" w:rsidP="00CF7B0E"/>
    <w:p w14:paraId="1D153537" w14:textId="77777777" w:rsidR="00CF7B0E" w:rsidRDefault="00CF7B0E" w:rsidP="00CF7B0E"/>
    <w:p w14:paraId="6F469AB8" w14:textId="77777777" w:rsidR="00CF7B0E" w:rsidRPr="00CF7B0E" w:rsidRDefault="00CF7B0E" w:rsidP="00CF7B0E">
      <w:pPr>
        <w:sectPr w:rsidR="00CF7B0E" w:rsidRPr="00CF7B0E" w:rsidSect="006F76EF">
          <w:headerReference w:type="default" r:id="rId27"/>
          <w:type w:val="continuous"/>
          <w:pgSz w:w="11909" w:h="16834"/>
          <w:pgMar w:top="1440" w:right="1440" w:bottom="1440" w:left="1440" w:header="720" w:footer="720" w:gutter="0"/>
          <w:cols w:space="720" w:equalWidth="0">
            <w:col w:w="9029"/>
          </w:cols>
        </w:sectPr>
      </w:pPr>
    </w:p>
    <w:p w14:paraId="2F4DF037" w14:textId="73AB0FB3" w:rsidR="00FD2651" w:rsidRPr="002A6F86" w:rsidRDefault="0043613A">
      <w:pPr>
        <w:pStyle w:val="Heading2"/>
        <w:numPr>
          <w:ilvl w:val="0"/>
          <w:numId w:val="17"/>
        </w:numPr>
        <w:spacing w:before="0"/>
        <w:ind w:hanging="540"/>
        <w:jc w:val="left"/>
      </w:pPr>
      <w:bookmarkStart w:id="12" w:name="_Toc46916347"/>
      <w:r w:rsidRPr="002A6F86">
        <w:lastRenderedPageBreak/>
        <w:t>Scope of Bid</w:t>
      </w:r>
      <w:bookmarkEnd w:id="12"/>
    </w:p>
    <w:p w14:paraId="5C054918" w14:textId="77777777" w:rsidR="00FD2651" w:rsidRPr="002A6F86" w:rsidRDefault="00FD2651">
      <w:pPr>
        <w:pBdr>
          <w:top w:val="nil"/>
          <w:left w:val="nil"/>
          <w:bottom w:val="nil"/>
          <w:right w:val="nil"/>
          <w:between w:val="nil"/>
        </w:pBdr>
        <w:ind w:left="1440" w:hanging="720"/>
        <w:rPr>
          <w:rFonts w:eastAsia="Arial"/>
          <w:color w:val="000000"/>
        </w:rPr>
      </w:pPr>
    </w:p>
    <w:p w14:paraId="64B16C5E" w14:textId="75E54FD0" w:rsidR="00CF7B0E" w:rsidRPr="002A6F86" w:rsidRDefault="00CF7B0E">
      <w:pPr>
        <w:pStyle w:val="Style1"/>
        <w:numPr>
          <w:ilvl w:val="2"/>
          <w:numId w:val="34"/>
        </w:numPr>
        <w:tabs>
          <w:tab w:val="clear" w:pos="2070"/>
        </w:tabs>
        <w:ind w:left="1440"/>
        <w:rPr>
          <w:rFonts w:cs="Times New Roman"/>
          <w:szCs w:val="24"/>
        </w:rPr>
      </w:pPr>
      <w:bookmarkStart w:id="13" w:name="_Ref33250653"/>
      <w:bookmarkStart w:id="14" w:name="_Toc99261367"/>
      <w:bookmarkStart w:id="15" w:name="_Toc99765979"/>
      <w:bookmarkStart w:id="16" w:name="_Toc99862354"/>
      <w:bookmarkStart w:id="17" w:name="_Toc99938554"/>
      <w:bookmarkStart w:id="18" w:name="_Toc99942432"/>
      <w:bookmarkStart w:id="19" w:name="_Toc100755135"/>
      <w:bookmarkStart w:id="20" w:name="_Toc100906759"/>
      <w:bookmarkStart w:id="21" w:name="_Toc100978039"/>
      <w:bookmarkStart w:id="22" w:name="_Toc100978424"/>
      <w:bookmarkStart w:id="23" w:name="_Toc239472611"/>
      <w:bookmarkStart w:id="24" w:name="_Toc239473229"/>
      <w:r w:rsidRPr="002A6F86">
        <w:rPr>
          <w:rFonts w:cs="Times New Roman"/>
          <w:szCs w:val="24"/>
        </w:rPr>
        <w:t>The procuring entity Santa Maria Water District</w:t>
      </w:r>
      <w:r w:rsidR="00CE439A" w:rsidRPr="002A6F86">
        <w:rPr>
          <w:rFonts w:cs="Times New Roman"/>
          <w:szCs w:val="24"/>
        </w:rPr>
        <w:t xml:space="preserve"> (SMWD)</w:t>
      </w:r>
      <w:r w:rsidRPr="002A6F86">
        <w:rPr>
          <w:rFonts w:cs="Times New Roman"/>
          <w:szCs w:val="24"/>
        </w:rPr>
        <w:t xml:space="preserve"> hereinafter referred to as the “Procuring Entity” wishes to receive bids for</w:t>
      </w:r>
      <w:r w:rsidR="00CE439A" w:rsidRPr="002A6F86">
        <w:rPr>
          <w:rFonts w:cs="Times New Roman"/>
          <w:szCs w:val="24"/>
        </w:rPr>
        <w:t xml:space="preserve"> the </w:t>
      </w:r>
      <w:r w:rsidR="00171320">
        <w:rPr>
          <w:rFonts w:cs="Times New Roman"/>
          <w:szCs w:val="24"/>
        </w:rPr>
        <w:t xml:space="preserve">PROCUREMENT OF CHLORINE DIOXIDE LIQUID REQUIREMENTS OF THE SMWD FOR CY </w:t>
      </w:r>
      <w:r w:rsidR="00C30577" w:rsidRPr="002A6F86">
        <w:rPr>
          <w:rFonts w:cs="Times New Roman"/>
          <w:szCs w:val="24"/>
        </w:rPr>
        <w:t>202</w:t>
      </w:r>
      <w:r w:rsidR="00CE439A" w:rsidRPr="002A6F86">
        <w:rPr>
          <w:rFonts w:cs="Times New Roman"/>
          <w:szCs w:val="24"/>
        </w:rPr>
        <w:t xml:space="preserve">5 </w:t>
      </w:r>
      <w:r w:rsidRPr="002A6F86">
        <w:rPr>
          <w:rFonts w:cs="Times New Roman"/>
          <w:szCs w:val="24"/>
        </w:rPr>
        <w:t xml:space="preserve">as described in </w:t>
      </w:r>
      <w:r w:rsidR="00BC5771" w:rsidRPr="002A6F86">
        <w:rPr>
          <w:rFonts w:cs="Times New Roman"/>
          <w:szCs w:val="24"/>
        </w:rPr>
        <w:t>Secti</w:t>
      </w:r>
      <w:r w:rsidR="00D469BB" w:rsidRPr="002A6F86">
        <w:rPr>
          <w:rFonts w:cs="Times New Roman"/>
          <w:szCs w:val="24"/>
        </w:rPr>
        <w:t>on VII Technical Specifications (</w:t>
      </w:r>
      <w:r w:rsidRPr="002A6F86">
        <w:rPr>
          <w:rFonts w:cs="Times New Roman"/>
          <w:szCs w:val="24"/>
        </w:rPr>
        <w:t>hereinafter referred to as the “Goods”</w:t>
      </w:r>
      <w:r w:rsidR="00D469BB" w:rsidRPr="002A6F86">
        <w:rPr>
          <w:rFonts w:cs="Times New Roman"/>
          <w:szCs w:val="24"/>
        </w:rPr>
        <w:t>)</w:t>
      </w:r>
      <w:r w:rsidRPr="002A6F86">
        <w:rPr>
          <w:rFonts w:cs="Times New Roman"/>
          <w:szCs w:val="24"/>
        </w:rPr>
        <w:t>.</w:t>
      </w:r>
      <w:bookmarkEnd w:id="13"/>
      <w:bookmarkEnd w:id="14"/>
      <w:bookmarkEnd w:id="15"/>
      <w:bookmarkEnd w:id="16"/>
      <w:bookmarkEnd w:id="17"/>
      <w:bookmarkEnd w:id="18"/>
      <w:bookmarkEnd w:id="19"/>
      <w:bookmarkEnd w:id="20"/>
      <w:bookmarkEnd w:id="21"/>
      <w:bookmarkEnd w:id="22"/>
      <w:bookmarkEnd w:id="23"/>
      <w:bookmarkEnd w:id="24"/>
    </w:p>
    <w:p w14:paraId="05972BFE" w14:textId="39E5B9DA" w:rsidR="00CF7B0E" w:rsidRPr="002A6F86" w:rsidRDefault="00CF7B0E">
      <w:pPr>
        <w:pStyle w:val="Style1"/>
        <w:numPr>
          <w:ilvl w:val="2"/>
          <w:numId w:val="34"/>
        </w:numPr>
        <w:tabs>
          <w:tab w:val="clear" w:pos="2070"/>
        </w:tabs>
        <w:ind w:left="1440"/>
        <w:rPr>
          <w:rFonts w:cs="Times New Roman"/>
          <w:szCs w:val="24"/>
        </w:rPr>
      </w:pPr>
      <w:bookmarkStart w:id="25" w:name="_Ref33250721"/>
      <w:bookmarkStart w:id="26" w:name="_Toc99261368"/>
      <w:bookmarkStart w:id="27" w:name="_Toc99765980"/>
      <w:bookmarkStart w:id="28" w:name="_Toc99862355"/>
      <w:bookmarkStart w:id="29" w:name="_Toc99938555"/>
      <w:bookmarkStart w:id="30" w:name="_Toc99942433"/>
      <w:bookmarkStart w:id="31" w:name="_Toc100755136"/>
      <w:bookmarkStart w:id="32" w:name="_Toc100906760"/>
      <w:bookmarkStart w:id="33" w:name="_Toc100978040"/>
      <w:bookmarkStart w:id="34" w:name="_Toc100978425"/>
      <w:bookmarkStart w:id="35" w:name="_Toc239472612"/>
      <w:bookmarkStart w:id="36" w:name="_Toc239473230"/>
      <w:r w:rsidRPr="002A6F86">
        <w:rPr>
          <w:rFonts w:cs="Times New Roman"/>
          <w:szCs w:val="24"/>
        </w:rPr>
        <w:t xml:space="preserve">The name, identification, and number of lots specific to this bidding are provided in the </w:t>
      </w:r>
      <w:hyperlink w:anchor="bds1_2" w:history="1">
        <w:r w:rsidRPr="002A6F86">
          <w:rPr>
            <w:rStyle w:val="Hyperlink"/>
            <w:rFonts w:cs="Times New Roman"/>
            <w:szCs w:val="24"/>
          </w:rPr>
          <w:t>BDS</w:t>
        </w:r>
      </w:hyperlink>
      <w:r w:rsidRPr="002A6F86">
        <w:rPr>
          <w:rFonts w:cs="Times New Roman"/>
          <w:szCs w:val="24"/>
        </w:rPr>
        <w:t>.</w:t>
      </w:r>
      <w:bookmarkEnd w:id="25"/>
      <w:r w:rsidRPr="002A6F86">
        <w:rPr>
          <w:rFonts w:cs="Times New Roman"/>
          <w:szCs w:val="24"/>
        </w:rPr>
        <w:t xml:space="preserve">  The contracting strategy and basis of evaluation of lots is described in </w:t>
      </w:r>
      <w:r w:rsidRPr="002A6F86">
        <w:rPr>
          <w:rFonts w:cs="Times New Roman"/>
          <w:b/>
          <w:szCs w:val="24"/>
        </w:rPr>
        <w:t>ITB</w:t>
      </w:r>
      <w:r w:rsidRPr="002A6F86">
        <w:rPr>
          <w:rFonts w:cs="Times New Roman"/>
          <w:szCs w:val="24"/>
        </w:rPr>
        <w:t xml:space="preserve"> Clause</w:t>
      </w:r>
      <w:r w:rsidR="00D469BB" w:rsidRPr="002A6F86">
        <w:rPr>
          <w:rFonts w:cs="Times New Roman"/>
          <w:szCs w:val="24"/>
        </w:rPr>
        <w:t xml:space="preserve"> 28</w:t>
      </w:r>
      <w:r w:rsidRPr="002A6F86">
        <w:rPr>
          <w:rFonts w:cs="Times New Roman"/>
          <w:b/>
          <w:szCs w:val="24"/>
        </w:rPr>
        <w:t>.</w:t>
      </w:r>
      <w:bookmarkEnd w:id="26"/>
      <w:bookmarkEnd w:id="27"/>
      <w:bookmarkEnd w:id="28"/>
      <w:bookmarkEnd w:id="29"/>
      <w:bookmarkEnd w:id="30"/>
      <w:bookmarkEnd w:id="31"/>
      <w:bookmarkEnd w:id="32"/>
      <w:bookmarkEnd w:id="33"/>
      <w:bookmarkEnd w:id="34"/>
      <w:bookmarkEnd w:id="35"/>
      <w:bookmarkEnd w:id="36"/>
    </w:p>
    <w:p w14:paraId="51D1F2C3" w14:textId="3F05BC20" w:rsidR="00FD2651" w:rsidRPr="002A6F86" w:rsidRDefault="00FD2651">
      <w:pPr>
        <w:pBdr>
          <w:top w:val="nil"/>
          <w:left w:val="nil"/>
          <w:bottom w:val="nil"/>
          <w:right w:val="nil"/>
          <w:between w:val="nil"/>
        </w:pBdr>
        <w:ind w:left="720" w:hanging="720"/>
        <w:rPr>
          <w:color w:val="000000"/>
        </w:rPr>
      </w:pPr>
    </w:p>
    <w:p w14:paraId="7E5B02E5" w14:textId="77777777" w:rsidR="00FD2651" w:rsidRPr="002A6F86" w:rsidRDefault="00FD2651">
      <w:pPr>
        <w:pBdr>
          <w:top w:val="nil"/>
          <w:left w:val="nil"/>
          <w:bottom w:val="nil"/>
          <w:right w:val="nil"/>
          <w:between w:val="nil"/>
        </w:pBdr>
        <w:ind w:left="720"/>
        <w:rPr>
          <w:color w:val="000000"/>
        </w:rPr>
      </w:pPr>
    </w:p>
    <w:p w14:paraId="11DFAB88" w14:textId="7A82F5DA" w:rsidR="00FD2651" w:rsidRPr="002A6F86" w:rsidRDefault="0043613A">
      <w:pPr>
        <w:pStyle w:val="Heading2"/>
        <w:numPr>
          <w:ilvl w:val="0"/>
          <w:numId w:val="17"/>
        </w:numPr>
        <w:spacing w:before="0"/>
        <w:ind w:hanging="540"/>
        <w:jc w:val="left"/>
      </w:pPr>
      <w:bookmarkStart w:id="37" w:name="_Toc46916348"/>
      <w:r w:rsidRPr="002A6F86">
        <w:t>Funding Information</w:t>
      </w:r>
      <w:bookmarkEnd w:id="37"/>
    </w:p>
    <w:p w14:paraId="4CC4396D" w14:textId="77777777" w:rsidR="00FD2651" w:rsidRPr="002A6F86" w:rsidRDefault="00FD2651"/>
    <w:p w14:paraId="1EDBED35" w14:textId="77777777" w:rsidR="00FD2651" w:rsidRPr="002A6F86" w:rsidRDefault="00FD2651"/>
    <w:p w14:paraId="7627BF3A" w14:textId="42A1E625" w:rsidR="00FD2651" w:rsidRPr="002A6F86" w:rsidRDefault="0043613A">
      <w:pPr>
        <w:numPr>
          <w:ilvl w:val="0"/>
          <w:numId w:val="6"/>
        </w:numPr>
        <w:pBdr>
          <w:top w:val="nil"/>
          <w:left w:val="nil"/>
          <w:bottom w:val="nil"/>
          <w:right w:val="nil"/>
          <w:between w:val="nil"/>
        </w:pBdr>
        <w:ind w:left="1418" w:hanging="709"/>
      </w:pPr>
      <w:r w:rsidRPr="002A6F86">
        <w:t xml:space="preserve">The GOP through the source of funding as indicated below for </w:t>
      </w:r>
      <w:r w:rsidR="009058B1" w:rsidRPr="002A6F86">
        <w:t>the year 202</w:t>
      </w:r>
      <w:r w:rsidR="00DD201E" w:rsidRPr="002A6F86">
        <w:t>5</w:t>
      </w:r>
      <w:r w:rsidR="00DB197E" w:rsidRPr="002A6F86">
        <w:t xml:space="preserve"> </w:t>
      </w:r>
      <w:r w:rsidRPr="002A6F86">
        <w:t xml:space="preserve">in the amount of </w:t>
      </w:r>
      <w:r w:rsidR="00DD201E" w:rsidRPr="002A6F86">
        <w:t xml:space="preserve">One Million </w:t>
      </w:r>
      <w:r w:rsidR="00171320">
        <w:t>Three Hundred Ninety-Eight Thousand Two Hundred Forty</w:t>
      </w:r>
      <w:r w:rsidR="00BA7231" w:rsidRPr="002A6F86">
        <w:t xml:space="preserve"> </w:t>
      </w:r>
      <w:r w:rsidR="00736EC9" w:rsidRPr="002A6F86">
        <w:t>Pesos</w:t>
      </w:r>
      <w:r w:rsidR="00F471D1" w:rsidRPr="002A6F86">
        <w:t xml:space="preserve"> </w:t>
      </w:r>
      <w:r w:rsidR="00E61FB7" w:rsidRPr="002A6F86">
        <w:t>(</w:t>
      </w:r>
      <w:r w:rsidR="00F471D1" w:rsidRPr="002A6F86">
        <w:t>P</w:t>
      </w:r>
      <w:r w:rsidR="00582D54" w:rsidRPr="002A6F86">
        <w:t>hp</w:t>
      </w:r>
      <w:r w:rsidR="00DD201E" w:rsidRPr="002A6F86">
        <w:t>1,</w:t>
      </w:r>
      <w:r w:rsidR="00171320">
        <w:t>398,240</w:t>
      </w:r>
      <w:r w:rsidR="00BA7231" w:rsidRPr="002A6F86">
        <w:t>.00</w:t>
      </w:r>
      <w:r w:rsidR="009058B1" w:rsidRPr="002A6F86">
        <w:t>).</w:t>
      </w:r>
    </w:p>
    <w:p w14:paraId="6DDFFE04" w14:textId="77777777" w:rsidR="00FD2651" w:rsidRPr="002A6F86" w:rsidRDefault="00FD2651">
      <w:pPr>
        <w:pBdr>
          <w:top w:val="nil"/>
          <w:left w:val="nil"/>
          <w:bottom w:val="nil"/>
          <w:right w:val="nil"/>
          <w:between w:val="nil"/>
        </w:pBdr>
        <w:ind w:left="1418"/>
      </w:pPr>
    </w:p>
    <w:p w14:paraId="05D4B705" w14:textId="6F7E369C" w:rsidR="00FD2651" w:rsidRPr="002A6F86" w:rsidRDefault="0043613A" w:rsidP="00CE439A">
      <w:pPr>
        <w:numPr>
          <w:ilvl w:val="0"/>
          <w:numId w:val="6"/>
        </w:numPr>
        <w:pBdr>
          <w:top w:val="nil"/>
          <w:left w:val="nil"/>
          <w:bottom w:val="nil"/>
          <w:right w:val="nil"/>
          <w:between w:val="nil"/>
        </w:pBdr>
        <w:ind w:left="1418" w:hanging="709"/>
      </w:pPr>
      <w:r w:rsidRPr="002A6F86">
        <w:t>The source of funding is</w:t>
      </w:r>
      <w:r w:rsidR="00CE439A" w:rsidRPr="002A6F86">
        <w:t xml:space="preserve"> </w:t>
      </w:r>
      <w:r w:rsidRPr="002A6F86">
        <w:rPr>
          <w:color w:val="000000"/>
        </w:rPr>
        <w:t>GOCC, the proposed Corporate Operating Budget</w:t>
      </w:r>
      <w:r w:rsidR="00BA7231" w:rsidRPr="002A6F86">
        <w:rPr>
          <w:color w:val="000000"/>
        </w:rPr>
        <w:t xml:space="preserve"> for the Year 202</w:t>
      </w:r>
      <w:r w:rsidR="00DD201E" w:rsidRPr="002A6F86">
        <w:rPr>
          <w:color w:val="000000"/>
        </w:rPr>
        <w:t>5</w:t>
      </w:r>
    </w:p>
    <w:p w14:paraId="179E543D" w14:textId="77777777" w:rsidR="00FD2651" w:rsidRPr="002A6F86" w:rsidRDefault="00FD2651">
      <w:pPr>
        <w:ind w:left="720"/>
      </w:pPr>
    </w:p>
    <w:p w14:paraId="301260A8" w14:textId="02AD5BA5" w:rsidR="00FD2651" w:rsidRPr="002A6F86" w:rsidRDefault="0043613A">
      <w:pPr>
        <w:pStyle w:val="Heading2"/>
        <w:numPr>
          <w:ilvl w:val="0"/>
          <w:numId w:val="17"/>
        </w:numPr>
        <w:spacing w:before="0"/>
        <w:ind w:hanging="540"/>
        <w:jc w:val="left"/>
      </w:pPr>
      <w:bookmarkStart w:id="38" w:name="_Toc46916349"/>
      <w:r w:rsidRPr="002A6F86">
        <w:t>Bidding Requirements</w:t>
      </w:r>
      <w:bookmarkEnd w:id="38"/>
    </w:p>
    <w:p w14:paraId="4C12E539" w14:textId="77777777" w:rsidR="00FD2651" w:rsidRPr="002A6F86" w:rsidRDefault="00FD2651"/>
    <w:p w14:paraId="0BF08D88" w14:textId="77777777" w:rsidR="00FD2651" w:rsidRPr="002A6F86" w:rsidRDefault="0043613A">
      <w:pPr>
        <w:pBdr>
          <w:top w:val="nil"/>
          <w:left w:val="nil"/>
          <w:bottom w:val="nil"/>
          <w:right w:val="nil"/>
          <w:between w:val="nil"/>
        </w:pBdr>
        <w:ind w:left="720"/>
        <w:rPr>
          <w:color w:val="000000"/>
        </w:rPr>
      </w:pPr>
      <w:r w:rsidRPr="002A6F86">
        <w:rPr>
          <w:color w:val="000000"/>
        </w:rPr>
        <w:t>The Bidding for the Project shall be governed by all the provisions of RA No. 9184 and its 2016 revised IRR, including its Generic Procurement Manua</w:t>
      </w:r>
      <w:r w:rsidRPr="002A6F86">
        <w:t>ls</w:t>
      </w:r>
      <w:r w:rsidRPr="002A6F86">
        <w:rPr>
          <w:color w:val="000000"/>
        </w:rPr>
        <w:t xml:space="preserve"> and associated policies, rules and regulations as the primary source thereof, while the herein clauses shall serve as the secondary source thereof.  </w:t>
      </w:r>
    </w:p>
    <w:p w14:paraId="26725B5F" w14:textId="77777777" w:rsidR="00FD2651" w:rsidRPr="002A6F86" w:rsidRDefault="00FD2651"/>
    <w:p w14:paraId="0C281180" w14:textId="28DBD01D" w:rsidR="00FD2651" w:rsidRPr="002A6F86" w:rsidRDefault="0043613A">
      <w:pPr>
        <w:ind w:left="720"/>
      </w:pPr>
      <w:r w:rsidRPr="002A6F86">
        <w:t>Any amendments made to the IRR and other GPPB issuances shall be applicable only to the ongoing posting, advertisement, or</w:t>
      </w:r>
      <w:r w:rsidRPr="002A6F86">
        <w:rPr>
          <w:b/>
        </w:rPr>
        <w:t xml:space="preserve"> </w:t>
      </w:r>
      <w:r w:rsidR="008053B0" w:rsidRPr="002A6F86">
        <w:rPr>
          <w:b/>
        </w:rPr>
        <w:t>IB</w:t>
      </w:r>
      <w:r w:rsidR="008053B0" w:rsidRPr="002A6F86">
        <w:t xml:space="preserve"> by</w:t>
      </w:r>
      <w:r w:rsidRPr="002A6F86">
        <w:t xml:space="preserve"> the BAC through the issuance of a supplemental or bid bulletin. </w:t>
      </w:r>
    </w:p>
    <w:p w14:paraId="783401A3" w14:textId="77777777" w:rsidR="00FD2651" w:rsidRPr="002A6F86" w:rsidRDefault="0043613A">
      <w:pPr>
        <w:ind w:left="720" w:hanging="90"/>
      </w:pPr>
      <w:r w:rsidRPr="002A6F86">
        <w:t xml:space="preserve">  </w:t>
      </w:r>
    </w:p>
    <w:p w14:paraId="7E2FB582" w14:textId="77777777" w:rsidR="00FD2651" w:rsidRPr="002A6F86" w:rsidRDefault="0043613A">
      <w:pPr>
        <w:pStyle w:val="Heading2"/>
        <w:spacing w:before="0"/>
        <w:ind w:left="720" w:firstLine="0"/>
        <w:jc w:val="both"/>
        <w:rPr>
          <w:b w:val="0"/>
          <w:sz w:val="24"/>
          <w:szCs w:val="24"/>
        </w:rPr>
      </w:pPr>
      <w:bookmarkStart w:id="39" w:name="_Toc46916350"/>
      <w:r w:rsidRPr="002A6F86">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39"/>
    </w:p>
    <w:p w14:paraId="075340A1" w14:textId="77777777" w:rsidR="00FD2651" w:rsidRPr="002A6F86" w:rsidRDefault="00FD2651"/>
    <w:p w14:paraId="1FE31278" w14:textId="6DFA0A0D" w:rsidR="00FD2651" w:rsidRPr="002A6F86" w:rsidRDefault="0043613A">
      <w:pPr>
        <w:pStyle w:val="Heading2"/>
        <w:numPr>
          <w:ilvl w:val="0"/>
          <w:numId w:val="17"/>
        </w:numPr>
        <w:spacing w:before="0"/>
        <w:ind w:hanging="540"/>
        <w:jc w:val="left"/>
      </w:pPr>
      <w:bookmarkStart w:id="40" w:name="_Toc46916351"/>
      <w:r w:rsidRPr="002A6F86">
        <w:t>Corrupt, Fraudulent, Collusive, and Coercive Practices</w:t>
      </w:r>
      <w:bookmarkEnd w:id="40"/>
    </w:p>
    <w:p w14:paraId="65483EFD" w14:textId="77777777" w:rsidR="00FD2651" w:rsidRPr="002A6F86" w:rsidRDefault="00FD2651"/>
    <w:p w14:paraId="1FA54EFF" w14:textId="77777777" w:rsidR="00FD2651" w:rsidRPr="002A6F86" w:rsidRDefault="0043613A">
      <w:pPr>
        <w:ind w:left="720"/>
      </w:pPr>
      <w:r w:rsidRPr="002A6F86">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2A6F86" w:rsidRDefault="00FD2651">
      <w:pPr>
        <w:ind w:left="720"/>
      </w:pPr>
    </w:p>
    <w:p w14:paraId="238F28F9" w14:textId="749CF339" w:rsidR="00FD2651" w:rsidRPr="002A6F86" w:rsidRDefault="0043613A">
      <w:pPr>
        <w:pStyle w:val="Heading2"/>
        <w:numPr>
          <w:ilvl w:val="0"/>
          <w:numId w:val="17"/>
        </w:numPr>
        <w:spacing w:before="0"/>
        <w:ind w:hanging="540"/>
        <w:jc w:val="left"/>
      </w:pPr>
      <w:bookmarkStart w:id="41" w:name="_Toc46916352"/>
      <w:r w:rsidRPr="002A6F86">
        <w:lastRenderedPageBreak/>
        <w:t>Eligible Bidders</w:t>
      </w:r>
      <w:bookmarkEnd w:id="41"/>
    </w:p>
    <w:p w14:paraId="46239A8B" w14:textId="77777777" w:rsidR="00FD2651" w:rsidRPr="002A6F86" w:rsidRDefault="00FD2651"/>
    <w:p w14:paraId="5EECA847" w14:textId="77777777" w:rsidR="00FD2651" w:rsidRPr="002A6F86" w:rsidRDefault="0043613A">
      <w:pPr>
        <w:pBdr>
          <w:top w:val="nil"/>
          <w:left w:val="nil"/>
          <w:bottom w:val="nil"/>
          <w:right w:val="nil"/>
          <w:between w:val="nil"/>
        </w:pBdr>
        <w:ind w:left="1440" w:hanging="720"/>
      </w:pPr>
      <w:r w:rsidRPr="002A6F86">
        <w:t>5.1.</w:t>
      </w:r>
      <w:r w:rsidRPr="002A6F86">
        <w:tab/>
      </w:r>
      <w:r w:rsidRPr="002A6F86">
        <w:rPr>
          <w:color w:val="000000"/>
        </w:rPr>
        <w:t>Only Bids of Bidders found to be legally, technically, and financially capable will be evaluated.</w:t>
      </w:r>
    </w:p>
    <w:p w14:paraId="38008735" w14:textId="77777777" w:rsidR="00FD2651" w:rsidRPr="002A6F86" w:rsidRDefault="00FD2651">
      <w:pPr>
        <w:pBdr>
          <w:top w:val="nil"/>
          <w:left w:val="nil"/>
          <w:bottom w:val="nil"/>
          <w:right w:val="nil"/>
          <w:between w:val="nil"/>
        </w:pBdr>
        <w:ind w:left="1440" w:hanging="720"/>
        <w:rPr>
          <w:color w:val="000000"/>
        </w:rPr>
      </w:pPr>
    </w:p>
    <w:p w14:paraId="467C4FA4" w14:textId="75E294BF" w:rsidR="00FD2651" w:rsidRPr="002A6F86" w:rsidRDefault="0043613A" w:rsidP="002771D6">
      <w:pPr>
        <w:pBdr>
          <w:top w:val="nil"/>
          <w:left w:val="nil"/>
          <w:bottom w:val="nil"/>
          <w:right w:val="nil"/>
          <w:between w:val="nil"/>
        </w:pBdr>
        <w:ind w:left="1440" w:hanging="720"/>
      </w:pPr>
      <w:r w:rsidRPr="002A6F86">
        <w:t>5.2.</w:t>
      </w:r>
      <w:r w:rsidRPr="002A6F86">
        <w:tab/>
        <w:t xml:space="preserve">Foreign ownership </w:t>
      </w:r>
      <w:r w:rsidR="009B6455" w:rsidRPr="002A6F86">
        <w:t xml:space="preserve">limited to those allowed under the rules may participate </w:t>
      </w:r>
      <w:r w:rsidRPr="002A6F86">
        <w:t xml:space="preserve">in this Project. </w:t>
      </w:r>
    </w:p>
    <w:p w14:paraId="2A0811E2" w14:textId="77777777" w:rsidR="00FD2651" w:rsidRPr="002A6F86" w:rsidRDefault="00FD2651">
      <w:pPr>
        <w:ind w:left="1843"/>
      </w:pPr>
    </w:p>
    <w:p w14:paraId="12A2D3A3" w14:textId="77777777" w:rsidR="00FD2651" w:rsidRPr="002A6F86" w:rsidRDefault="0043613A">
      <w:pPr>
        <w:pBdr>
          <w:top w:val="nil"/>
          <w:left w:val="nil"/>
          <w:bottom w:val="nil"/>
          <w:right w:val="nil"/>
          <w:between w:val="nil"/>
        </w:pBdr>
        <w:ind w:left="1440" w:hanging="720"/>
      </w:pPr>
      <w:r w:rsidRPr="002A6F86">
        <w:t>5.3.</w:t>
      </w:r>
      <w:r w:rsidRPr="002A6F86">
        <w:tab/>
      </w:r>
      <w:r w:rsidRPr="002A6F86">
        <w:rPr>
          <w:color w:val="000000"/>
        </w:rPr>
        <w:t xml:space="preserve">Pursuant to Section 23.4.1.3 of the 2016 revised IRR of RA No.9184, </w:t>
      </w:r>
      <w:r w:rsidRPr="002A6F86">
        <w:t>t</w:t>
      </w:r>
      <w:r w:rsidRPr="002A6F86">
        <w:rPr>
          <w:color w:val="000000"/>
        </w:rPr>
        <w:t xml:space="preserve">he Bidder shall have an SLCC that is at least one (1) contract similar to the Project the value of which, adjusted to current prices using the PSA’s CPI, must be at least equivalent to: </w:t>
      </w:r>
    </w:p>
    <w:p w14:paraId="36D284BB" w14:textId="6CBE8603" w:rsidR="00FD2651" w:rsidRPr="002A6F86" w:rsidRDefault="00FD2651" w:rsidP="009976F5">
      <w:pPr>
        <w:pBdr>
          <w:top w:val="nil"/>
          <w:left w:val="nil"/>
          <w:bottom w:val="nil"/>
          <w:right w:val="nil"/>
          <w:between w:val="nil"/>
        </w:pBdr>
        <w:rPr>
          <w:color w:val="000000"/>
        </w:rPr>
      </w:pPr>
    </w:p>
    <w:p w14:paraId="453AD01A" w14:textId="77777777" w:rsidR="00FD2651" w:rsidRPr="002A6F86" w:rsidRDefault="0043613A">
      <w:pPr>
        <w:numPr>
          <w:ilvl w:val="0"/>
          <w:numId w:val="7"/>
        </w:numPr>
        <w:ind w:left="1843" w:hanging="425"/>
      </w:pPr>
      <w:r w:rsidRPr="002A6F86">
        <w:t>For the procurement of Expendable Supplies: The Bidder must have completed a single contract that is similar to this Project, equivalent to at least twenty-five percent (25%) of the ABC.</w:t>
      </w:r>
    </w:p>
    <w:p w14:paraId="6A206D49" w14:textId="77777777" w:rsidR="00FD2651" w:rsidRPr="002A6F86" w:rsidRDefault="00FD2651" w:rsidP="002771D6"/>
    <w:p w14:paraId="790D71BE" w14:textId="77777777" w:rsidR="00FD2651" w:rsidRPr="002A6F86" w:rsidRDefault="0043613A">
      <w:pPr>
        <w:ind w:left="1440" w:hanging="720"/>
      </w:pPr>
      <w:r w:rsidRPr="002A6F86">
        <w:t>5.4.</w:t>
      </w:r>
      <w:r w:rsidRPr="002A6F86">
        <w:tab/>
        <w:t xml:space="preserve">The Bidders shall comply with the eligibility criteria under Section 23.4.1 of the 2016 IRR of RA No. 9184.  </w:t>
      </w:r>
    </w:p>
    <w:p w14:paraId="13D17944" w14:textId="77777777" w:rsidR="00FD2651" w:rsidRPr="002A6F86" w:rsidRDefault="00FD2651">
      <w:pPr>
        <w:pBdr>
          <w:top w:val="nil"/>
          <w:left w:val="nil"/>
          <w:bottom w:val="nil"/>
          <w:right w:val="nil"/>
          <w:between w:val="nil"/>
        </w:pBdr>
        <w:ind w:left="1440" w:hanging="720"/>
      </w:pPr>
    </w:p>
    <w:p w14:paraId="6625E743" w14:textId="330D6A59" w:rsidR="00FD2651" w:rsidRPr="002A6F86" w:rsidRDefault="0043613A">
      <w:pPr>
        <w:pStyle w:val="Heading2"/>
        <w:numPr>
          <w:ilvl w:val="0"/>
          <w:numId w:val="17"/>
        </w:numPr>
        <w:spacing w:before="0"/>
        <w:ind w:hanging="540"/>
        <w:jc w:val="left"/>
      </w:pPr>
      <w:bookmarkStart w:id="42" w:name="_Toc46916353"/>
      <w:r w:rsidRPr="002A6F86">
        <w:t>Origin of Goods</w:t>
      </w:r>
      <w:bookmarkEnd w:id="42"/>
    </w:p>
    <w:p w14:paraId="5725F312" w14:textId="77777777" w:rsidR="00FD2651" w:rsidRPr="002A6F86" w:rsidRDefault="00FD2651"/>
    <w:p w14:paraId="65EACB6F" w14:textId="77777777" w:rsidR="00FD2651" w:rsidRPr="002A6F86" w:rsidRDefault="0043613A">
      <w:pPr>
        <w:ind w:left="720"/>
      </w:pPr>
      <w:r w:rsidRPr="002A6F86">
        <w:t xml:space="preserve">There is no restriction on the origin of goods other than those prohibited by a decision of the UN Security Council taken under Chapter VII of the Charter of the UN, subject to Domestic Preference requirements under </w:t>
      </w:r>
      <w:r w:rsidRPr="002A6F86">
        <w:rPr>
          <w:b/>
        </w:rPr>
        <w:t>ITB</w:t>
      </w:r>
      <w:r w:rsidRPr="002A6F86">
        <w:t xml:space="preserve"> Clause 18.</w:t>
      </w:r>
    </w:p>
    <w:p w14:paraId="7B8B4F9E" w14:textId="77777777" w:rsidR="00FD2651" w:rsidRPr="002A6F86" w:rsidRDefault="00FD2651"/>
    <w:p w14:paraId="2A7A48A0" w14:textId="1531630F" w:rsidR="00FD2651" w:rsidRPr="002A6F86" w:rsidRDefault="0043613A">
      <w:pPr>
        <w:pStyle w:val="Heading2"/>
        <w:numPr>
          <w:ilvl w:val="0"/>
          <w:numId w:val="17"/>
        </w:numPr>
        <w:spacing w:before="0"/>
        <w:ind w:hanging="540"/>
        <w:jc w:val="left"/>
      </w:pPr>
      <w:bookmarkStart w:id="43" w:name="_Toc46916354"/>
      <w:r w:rsidRPr="002A6F86">
        <w:t>Subcontracts</w:t>
      </w:r>
      <w:bookmarkEnd w:id="43"/>
    </w:p>
    <w:p w14:paraId="6BD9979C" w14:textId="77777777" w:rsidR="00FD2651" w:rsidRPr="002A6F86" w:rsidRDefault="00FD2651">
      <w:pPr>
        <w:pBdr>
          <w:top w:val="nil"/>
          <w:left w:val="nil"/>
          <w:bottom w:val="nil"/>
          <w:right w:val="nil"/>
          <w:between w:val="nil"/>
        </w:pBdr>
        <w:ind w:left="1418"/>
        <w:rPr>
          <w:color w:val="000000"/>
        </w:rPr>
      </w:pPr>
    </w:p>
    <w:p w14:paraId="07A3A297" w14:textId="35AB2423" w:rsidR="00FD2651" w:rsidRPr="002A6F86" w:rsidRDefault="00CE439A" w:rsidP="00CE439A">
      <w:pPr>
        <w:pBdr>
          <w:top w:val="nil"/>
          <w:left w:val="nil"/>
          <w:bottom w:val="nil"/>
          <w:right w:val="nil"/>
          <w:between w:val="nil"/>
        </w:pBdr>
        <w:ind w:left="540"/>
        <w:rPr>
          <w:b/>
          <w:bCs/>
        </w:rPr>
      </w:pPr>
      <w:r w:rsidRPr="002A6F86">
        <w:rPr>
          <w:color w:val="000000"/>
        </w:rPr>
        <w:t xml:space="preserve">7.1 </w:t>
      </w:r>
      <w:r w:rsidR="0043613A" w:rsidRPr="002A6F86">
        <w:rPr>
          <w:color w:val="000000"/>
        </w:rPr>
        <w:t xml:space="preserve">The Procuring Entity has prescribed that: </w:t>
      </w:r>
      <w:r w:rsidR="0043613A" w:rsidRPr="002A6F86">
        <w:rPr>
          <w:b/>
          <w:bCs/>
          <w:color w:val="000000"/>
        </w:rPr>
        <w:t>Subcontracting is not allowed.</w:t>
      </w:r>
    </w:p>
    <w:p w14:paraId="1071549B" w14:textId="77777777" w:rsidR="002771D6" w:rsidRPr="002A6F86" w:rsidRDefault="002771D6" w:rsidP="002771D6">
      <w:pPr>
        <w:pBdr>
          <w:top w:val="nil"/>
          <w:left w:val="nil"/>
          <w:bottom w:val="nil"/>
          <w:right w:val="nil"/>
          <w:between w:val="nil"/>
        </w:pBdr>
        <w:ind w:left="1890"/>
        <w:rPr>
          <w:sz w:val="28"/>
          <w:szCs w:val="28"/>
        </w:rPr>
      </w:pPr>
    </w:p>
    <w:p w14:paraId="4480201E" w14:textId="3B8004E3" w:rsidR="00FD2651" w:rsidRPr="002A6F86" w:rsidRDefault="0043613A">
      <w:pPr>
        <w:pStyle w:val="Heading2"/>
        <w:numPr>
          <w:ilvl w:val="0"/>
          <w:numId w:val="17"/>
        </w:numPr>
        <w:spacing w:before="0"/>
        <w:ind w:hanging="540"/>
        <w:jc w:val="left"/>
        <w:rPr>
          <w:sz w:val="24"/>
          <w:szCs w:val="24"/>
        </w:rPr>
      </w:pPr>
      <w:bookmarkStart w:id="44" w:name="_heading=h.z337ya" w:colFirst="0" w:colLast="0"/>
      <w:bookmarkStart w:id="45" w:name="_heading=h.3j2qqm3" w:colFirst="0" w:colLast="0"/>
      <w:bookmarkStart w:id="46" w:name="_Toc46916355"/>
      <w:bookmarkEnd w:id="44"/>
      <w:bookmarkEnd w:id="45"/>
      <w:r w:rsidRPr="002A6F86">
        <w:t>Pre-Bid Conference</w:t>
      </w:r>
      <w:bookmarkEnd w:id="46"/>
    </w:p>
    <w:p w14:paraId="025CF24C" w14:textId="77777777" w:rsidR="00FD2651" w:rsidRPr="002A6F86" w:rsidRDefault="00FD2651"/>
    <w:p w14:paraId="42C80774" w14:textId="636EE125" w:rsidR="00FD2651" w:rsidRPr="002A6F86" w:rsidRDefault="0043613A">
      <w:pPr>
        <w:ind w:left="720"/>
        <w:rPr>
          <w:b/>
          <w:color w:val="000000"/>
        </w:rPr>
      </w:pPr>
      <w:r w:rsidRPr="002A6F86">
        <w:rPr>
          <w:color w:val="000000"/>
        </w:rPr>
        <w:t xml:space="preserve">The Procuring Entity will hold a pre-bid conference for this Project on the specified date and time and either at its physical address </w:t>
      </w:r>
      <w:r w:rsidR="002A3CB8" w:rsidRPr="002A6F86">
        <w:rPr>
          <w:color w:val="000000"/>
        </w:rPr>
        <w:t xml:space="preserve">at </w:t>
      </w:r>
      <w:r w:rsidR="00171320" w:rsidRPr="00171320">
        <w:rPr>
          <w:i/>
          <w:iCs/>
          <w:color w:val="000000"/>
        </w:rPr>
        <w:t>BAC Room</w:t>
      </w:r>
      <w:r w:rsidR="00171320">
        <w:rPr>
          <w:color w:val="000000"/>
        </w:rPr>
        <w:t xml:space="preserve"> </w:t>
      </w:r>
      <w:r w:rsidR="008E2463" w:rsidRPr="002A6F86">
        <w:rPr>
          <w:i/>
          <w:iCs/>
          <w:color w:val="000000"/>
        </w:rPr>
        <w:t>3rd</w:t>
      </w:r>
      <w:r w:rsidR="00FB7342" w:rsidRPr="002A6F86">
        <w:rPr>
          <w:i/>
          <w:iCs/>
          <w:color w:val="000000"/>
        </w:rPr>
        <w:t xml:space="preserve"> </w:t>
      </w:r>
      <w:proofErr w:type="spellStart"/>
      <w:r w:rsidR="00FB7342" w:rsidRPr="002A6F86">
        <w:rPr>
          <w:i/>
          <w:iCs/>
          <w:color w:val="000000"/>
        </w:rPr>
        <w:t>Flr</w:t>
      </w:r>
      <w:proofErr w:type="spellEnd"/>
      <w:r w:rsidR="00FB7342" w:rsidRPr="002A6F86">
        <w:rPr>
          <w:color w:val="000000"/>
        </w:rPr>
        <w:t xml:space="preserve">. </w:t>
      </w:r>
      <w:r w:rsidR="002A3CB8" w:rsidRPr="002A6F86">
        <w:rPr>
          <w:i/>
          <w:color w:val="000000"/>
        </w:rPr>
        <w:t>SMWD</w:t>
      </w:r>
      <w:r w:rsidR="00FB7342" w:rsidRPr="002A6F86">
        <w:rPr>
          <w:i/>
          <w:color w:val="000000"/>
        </w:rPr>
        <w:t xml:space="preserve"> Bldg., No. 302</w:t>
      </w:r>
      <w:r w:rsidR="002A3CB8" w:rsidRPr="002A6F86">
        <w:rPr>
          <w:i/>
          <w:color w:val="000000"/>
        </w:rPr>
        <w:t xml:space="preserve"> J.P. Rizal St., </w:t>
      </w:r>
      <w:proofErr w:type="spellStart"/>
      <w:r w:rsidR="002A3CB8" w:rsidRPr="002A6F86">
        <w:rPr>
          <w:i/>
          <w:color w:val="000000"/>
        </w:rPr>
        <w:t>Poblacion</w:t>
      </w:r>
      <w:proofErr w:type="spellEnd"/>
      <w:r w:rsidR="002A3CB8" w:rsidRPr="002A6F86">
        <w:rPr>
          <w:i/>
          <w:color w:val="000000"/>
        </w:rPr>
        <w:t>, Santa Maria, Bulacan</w:t>
      </w:r>
      <w:r w:rsidRPr="002A6F86">
        <w:rPr>
          <w:color w:val="000000"/>
        </w:rPr>
        <w:t xml:space="preserve"> </w:t>
      </w:r>
      <w:r w:rsidR="002A3CB8" w:rsidRPr="002A6F86">
        <w:rPr>
          <w:color w:val="000000"/>
        </w:rPr>
        <w:t xml:space="preserve">face to </w:t>
      </w:r>
      <w:r w:rsidR="000F2816" w:rsidRPr="002A6F86">
        <w:rPr>
          <w:color w:val="000000"/>
        </w:rPr>
        <w:t xml:space="preserve">face </w:t>
      </w:r>
      <w:r w:rsidRPr="002A6F86">
        <w:rPr>
          <w:color w:val="000000"/>
        </w:rPr>
        <w:t xml:space="preserve">as indicated in paragraph 6 of the </w:t>
      </w:r>
      <w:r w:rsidRPr="002A6F86">
        <w:rPr>
          <w:b/>
          <w:color w:val="000000"/>
        </w:rPr>
        <w:t>I</w:t>
      </w:r>
      <w:r w:rsidRPr="002A6F86">
        <w:rPr>
          <w:b/>
        </w:rPr>
        <w:t>B</w:t>
      </w:r>
      <w:r w:rsidRPr="002A6F86">
        <w:rPr>
          <w:b/>
          <w:color w:val="000000"/>
        </w:rPr>
        <w:t>.</w:t>
      </w:r>
    </w:p>
    <w:p w14:paraId="0ED2CFAD" w14:textId="77777777" w:rsidR="00FD2651" w:rsidRPr="002A6F86" w:rsidRDefault="00FD2651"/>
    <w:p w14:paraId="4875E4DB" w14:textId="4B8D224E" w:rsidR="00FD2651" w:rsidRPr="002A6F86" w:rsidRDefault="0043613A">
      <w:pPr>
        <w:pStyle w:val="Heading2"/>
        <w:numPr>
          <w:ilvl w:val="0"/>
          <w:numId w:val="17"/>
        </w:numPr>
        <w:spacing w:before="0"/>
        <w:ind w:hanging="540"/>
        <w:jc w:val="left"/>
      </w:pPr>
      <w:bookmarkStart w:id="47" w:name="_Toc46916356"/>
      <w:r w:rsidRPr="002A6F86">
        <w:t>Clarification and Amendment of Bidding Documents</w:t>
      </w:r>
      <w:bookmarkEnd w:id="47"/>
    </w:p>
    <w:p w14:paraId="6DD98A8F" w14:textId="77777777" w:rsidR="00FD2651" w:rsidRPr="002A6F86" w:rsidRDefault="00FD2651">
      <w:pPr>
        <w:ind w:left="720"/>
      </w:pPr>
    </w:p>
    <w:p w14:paraId="4DA58A75" w14:textId="77777777" w:rsidR="00FD2651" w:rsidRPr="002A6F86" w:rsidRDefault="0043613A">
      <w:pPr>
        <w:ind w:left="720"/>
      </w:pPr>
      <w:r w:rsidRPr="002A6F86">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2A6F86">
        <w:rPr>
          <w:b/>
        </w:rPr>
        <w:t>IB</w:t>
      </w:r>
      <w:r w:rsidRPr="002A6F86">
        <w:t>, at least ten (10) calendar days before the deadline set for the submission and receipt of Bids.</w:t>
      </w:r>
    </w:p>
    <w:p w14:paraId="62BD83BE" w14:textId="77777777" w:rsidR="00FD2651" w:rsidRPr="002A6F86" w:rsidRDefault="00FD2651">
      <w:pPr>
        <w:rPr>
          <w:color w:val="000000"/>
        </w:rPr>
      </w:pPr>
    </w:p>
    <w:p w14:paraId="1B73F6AE" w14:textId="6D0C7EBD" w:rsidR="00FD2651" w:rsidRPr="002A6F86" w:rsidRDefault="0043613A">
      <w:pPr>
        <w:pStyle w:val="Heading2"/>
        <w:numPr>
          <w:ilvl w:val="0"/>
          <w:numId w:val="17"/>
        </w:numPr>
        <w:spacing w:before="0"/>
        <w:ind w:hanging="540"/>
        <w:jc w:val="left"/>
      </w:pPr>
      <w:bookmarkStart w:id="48" w:name="_Toc46916357"/>
      <w:r w:rsidRPr="002A6F86">
        <w:t>Documents comprising the Bid: Eligibility and Technical Components</w:t>
      </w:r>
      <w:bookmarkEnd w:id="48"/>
    </w:p>
    <w:p w14:paraId="4ACB1ED8" w14:textId="77777777" w:rsidR="00FD2651" w:rsidRPr="002A6F86" w:rsidRDefault="00FD2651"/>
    <w:p w14:paraId="6D6B0FB2" w14:textId="2907D927" w:rsidR="00FD2651" w:rsidRPr="002A6F86" w:rsidRDefault="002A3CB8">
      <w:pPr>
        <w:numPr>
          <w:ilvl w:val="2"/>
          <w:numId w:val="22"/>
        </w:numPr>
        <w:pBdr>
          <w:top w:val="nil"/>
          <w:left w:val="nil"/>
          <w:bottom w:val="nil"/>
          <w:right w:val="nil"/>
          <w:between w:val="nil"/>
        </w:pBdr>
        <w:ind w:left="1418" w:hanging="709"/>
      </w:pPr>
      <w:bookmarkStart w:id="49" w:name="_heading=h.3whwml4" w:colFirst="0" w:colLast="0"/>
      <w:bookmarkEnd w:id="49"/>
      <w:r w:rsidRPr="002A6F86">
        <w:t>The first</w:t>
      </w:r>
      <w:r w:rsidR="0043613A" w:rsidRPr="002A6F86">
        <w:t xml:space="preserve"> envelope shall contain the eligibility and technical documents of the Bid as specified in </w:t>
      </w:r>
      <w:r w:rsidR="0043613A" w:rsidRPr="002A6F86">
        <w:rPr>
          <w:b/>
        </w:rPr>
        <w:t>Section VIII (Checklist of Technical and Financial Documents)</w:t>
      </w:r>
      <w:r w:rsidR="0043613A" w:rsidRPr="002A6F86">
        <w:t xml:space="preserve">. </w:t>
      </w:r>
    </w:p>
    <w:p w14:paraId="3F460797" w14:textId="77777777" w:rsidR="00FD2651" w:rsidRPr="002A6F86" w:rsidRDefault="00FD2651">
      <w:pPr>
        <w:pBdr>
          <w:top w:val="nil"/>
          <w:left w:val="nil"/>
          <w:bottom w:val="nil"/>
          <w:right w:val="nil"/>
          <w:between w:val="nil"/>
        </w:pBdr>
        <w:ind w:left="1418" w:hanging="720"/>
        <w:rPr>
          <w:color w:val="000000"/>
        </w:rPr>
      </w:pPr>
    </w:p>
    <w:p w14:paraId="7C9E034B" w14:textId="5F003B96" w:rsidR="00FD2651" w:rsidRPr="002A6F86" w:rsidRDefault="0043613A">
      <w:pPr>
        <w:numPr>
          <w:ilvl w:val="2"/>
          <w:numId w:val="22"/>
        </w:numPr>
        <w:pBdr>
          <w:top w:val="nil"/>
          <w:left w:val="nil"/>
          <w:bottom w:val="nil"/>
          <w:right w:val="nil"/>
          <w:between w:val="nil"/>
        </w:pBdr>
        <w:ind w:left="1418" w:hanging="709"/>
      </w:pPr>
      <w:bookmarkStart w:id="50" w:name="_heading=h.2bn6wsx" w:colFirst="0" w:colLast="0"/>
      <w:bookmarkEnd w:id="50"/>
      <w:r w:rsidRPr="002A6F86">
        <w:rPr>
          <w:color w:val="000000"/>
        </w:rPr>
        <w:t xml:space="preserve">The Bidder’s SLCC as indicated in </w:t>
      </w:r>
      <w:r w:rsidRPr="002A6F86">
        <w:rPr>
          <w:b/>
          <w:color w:val="000000"/>
        </w:rPr>
        <w:t>ITB</w:t>
      </w:r>
      <w:r w:rsidRPr="002A6F86">
        <w:rPr>
          <w:color w:val="000000"/>
        </w:rPr>
        <w:t xml:space="preserve"> Clause</w:t>
      </w:r>
      <w:r w:rsidRPr="002A6F86">
        <w:t xml:space="preserve"> </w:t>
      </w:r>
      <w:r w:rsidRPr="002A6F86">
        <w:rPr>
          <w:color w:val="000000"/>
        </w:rPr>
        <w:t xml:space="preserve">5.3 should have been completed within </w:t>
      </w:r>
      <w:r w:rsidR="002A3CB8" w:rsidRPr="002A6F86">
        <w:rPr>
          <w:i/>
          <w:color w:val="000000"/>
        </w:rPr>
        <w:t>two (2) years</w:t>
      </w:r>
      <w:r w:rsidRPr="002A6F86">
        <w:rPr>
          <w:i/>
          <w:color w:val="000000"/>
        </w:rPr>
        <w:t xml:space="preserve"> </w:t>
      </w:r>
      <w:r w:rsidRPr="002A6F86">
        <w:rPr>
          <w:color w:val="000000"/>
        </w:rPr>
        <w:t>prior to the deadline for the submission and receipt of bids.</w:t>
      </w:r>
    </w:p>
    <w:p w14:paraId="54F15379" w14:textId="77777777" w:rsidR="00FD2651" w:rsidRPr="002A6F86" w:rsidRDefault="00FD2651">
      <w:pPr>
        <w:pBdr>
          <w:top w:val="nil"/>
          <w:left w:val="nil"/>
          <w:bottom w:val="nil"/>
          <w:right w:val="nil"/>
          <w:between w:val="nil"/>
        </w:pBdr>
        <w:ind w:left="9540"/>
        <w:rPr>
          <w:shd w:val="clear" w:color="auto" w:fill="D9EAD3"/>
        </w:rPr>
      </w:pPr>
      <w:bookmarkStart w:id="51" w:name="_heading=h.lc3ibcwac7k7" w:colFirst="0" w:colLast="0"/>
      <w:bookmarkEnd w:id="51"/>
    </w:p>
    <w:p w14:paraId="491C3348" w14:textId="77777777" w:rsidR="00FD2651" w:rsidRPr="002A6F86" w:rsidRDefault="0043613A">
      <w:pPr>
        <w:numPr>
          <w:ilvl w:val="2"/>
          <w:numId w:val="22"/>
        </w:numPr>
        <w:pBdr>
          <w:top w:val="nil"/>
          <w:left w:val="nil"/>
          <w:bottom w:val="nil"/>
          <w:right w:val="nil"/>
          <w:between w:val="nil"/>
        </w:pBdr>
        <w:ind w:left="1418" w:hanging="709"/>
      </w:pPr>
      <w:bookmarkStart w:id="52" w:name="_heading=h.11rv89k581xh" w:colFirst="0" w:colLast="0"/>
      <w:bookmarkEnd w:id="52"/>
      <w:r w:rsidRPr="002A6F86">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2A6F86" w:rsidRDefault="00FD2651">
      <w:pPr>
        <w:pBdr>
          <w:top w:val="nil"/>
          <w:left w:val="nil"/>
          <w:bottom w:val="nil"/>
          <w:right w:val="nil"/>
          <w:between w:val="nil"/>
        </w:pBdr>
        <w:ind w:left="720"/>
        <w:rPr>
          <w:color w:val="000000"/>
        </w:rPr>
      </w:pPr>
      <w:bookmarkStart w:id="53" w:name="_heading=h.tih12ve8tat" w:colFirst="0" w:colLast="0"/>
      <w:bookmarkEnd w:id="53"/>
    </w:p>
    <w:p w14:paraId="52A23631" w14:textId="2065C5B8" w:rsidR="00FD2651" w:rsidRPr="002A6F86" w:rsidRDefault="0043613A">
      <w:pPr>
        <w:pStyle w:val="Heading2"/>
        <w:numPr>
          <w:ilvl w:val="0"/>
          <w:numId w:val="17"/>
        </w:numPr>
        <w:spacing w:before="0"/>
        <w:ind w:hanging="540"/>
        <w:jc w:val="left"/>
      </w:pPr>
      <w:bookmarkStart w:id="54" w:name="_Toc46916358"/>
      <w:r w:rsidRPr="002A6F86">
        <w:t>Documents comprising the Bid: Financial Component</w:t>
      </w:r>
      <w:bookmarkEnd w:id="54"/>
    </w:p>
    <w:p w14:paraId="3405E06D" w14:textId="77777777" w:rsidR="00FD2651" w:rsidRPr="002A6F86" w:rsidRDefault="00FD2651"/>
    <w:p w14:paraId="607F7B48" w14:textId="299888B5" w:rsidR="00FD2651" w:rsidRPr="002A6F86" w:rsidRDefault="002A3CB8">
      <w:pPr>
        <w:numPr>
          <w:ilvl w:val="1"/>
          <w:numId w:val="5"/>
        </w:numPr>
        <w:pBdr>
          <w:top w:val="nil"/>
          <w:left w:val="nil"/>
          <w:bottom w:val="nil"/>
          <w:right w:val="nil"/>
          <w:between w:val="nil"/>
        </w:pBdr>
        <w:ind w:hanging="731"/>
        <w:rPr>
          <w:color w:val="000000"/>
        </w:rPr>
      </w:pPr>
      <w:r w:rsidRPr="002A6F86">
        <w:rPr>
          <w:color w:val="000000"/>
        </w:rPr>
        <w:t>T</w:t>
      </w:r>
      <w:r w:rsidRPr="002A6F86">
        <w:t>he second</w:t>
      </w:r>
      <w:r w:rsidR="0043613A" w:rsidRPr="002A6F86">
        <w:t xml:space="preserve"> bid envelope shall contain the financial documents for the Bid as specified in </w:t>
      </w:r>
      <w:r w:rsidR="0043613A" w:rsidRPr="002A6F86">
        <w:rPr>
          <w:b/>
        </w:rPr>
        <w:t>Section VIII (Checklist of Technical and Financial Documents)</w:t>
      </w:r>
      <w:r w:rsidR="0043613A" w:rsidRPr="002A6F86">
        <w:t xml:space="preserve">. </w:t>
      </w:r>
    </w:p>
    <w:p w14:paraId="15A95027" w14:textId="77777777" w:rsidR="00FD2651" w:rsidRPr="002A6F86" w:rsidRDefault="00FD2651">
      <w:pPr>
        <w:pBdr>
          <w:top w:val="nil"/>
          <w:left w:val="nil"/>
          <w:bottom w:val="nil"/>
          <w:right w:val="nil"/>
          <w:between w:val="nil"/>
        </w:pBdr>
        <w:ind w:left="1440" w:hanging="720"/>
        <w:rPr>
          <w:color w:val="000000"/>
        </w:rPr>
      </w:pPr>
    </w:p>
    <w:p w14:paraId="1B74973A" w14:textId="6C256FB0" w:rsidR="00FD2651" w:rsidRPr="002A6F86" w:rsidRDefault="0043613A">
      <w:pPr>
        <w:numPr>
          <w:ilvl w:val="1"/>
          <w:numId w:val="5"/>
        </w:numPr>
        <w:pBdr>
          <w:top w:val="nil"/>
          <w:left w:val="nil"/>
          <w:bottom w:val="nil"/>
          <w:right w:val="nil"/>
          <w:between w:val="nil"/>
        </w:pBdr>
        <w:ind w:hanging="731"/>
        <w:rPr>
          <w:color w:val="000000"/>
        </w:rPr>
      </w:pPr>
      <w:r w:rsidRPr="002A6F86">
        <w:rPr>
          <w:color w:val="000000"/>
        </w:rPr>
        <w:t>If the Bidder claims preference as a Domestic Bidder or Domestic Entity, a certification issued by DTI shall be provided by the Bidder in accordance with Section 43.1.</w:t>
      </w:r>
      <w:r w:rsidR="00813ECA" w:rsidRPr="002A6F86">
        <w:rPr>
          <w:color w:val="000000"/>
        </w:rPr>
        <w:t>3</w:t>
      </w:r>
      <w:r w:rsidRPr="002A6F86">
        <w:rPr>
          <w:color w:val="000000"/>
        </w:rPr>
        <w:t xml:space="preserve"> of the 2016 revised IRR of RA No. 9184.</w:t>
      </w:r>
    </w:p>
    <w:p w14:paraId="62DA423E" w14:textId="77777777" w:rsidR="00FD2651" w:rsidRPr="002A6F86" w:rsidRDefault="00FD2651">
      <w:pPr>
        <w:pBdr>
          <w:top w:val="nil"/>
          <w:left w:val="nil"/>
          <w:bottom w:val="nil"/>
          <w:right w:val="nil"/>
          <w:between w:val="nil"/>
        </w:pBdr>
        <w:ind w:left="1440" w:hanging="720"/>
        <w:rPr>
          <w:color w:val="000000"/>
        </w:rPr>
      </w:pPr>
    </w:p>
    <w:p w14:paraId="6A2C2AE0" w14:textId="77777777" w:rsidR="00FD2651" w:rsidRPr="002A6F86" w:rsidRDefault="0043613A">
      <w:pPr>
        <w:numPr>
          <w:ilvl w:val="1"/>
          <w:numId w:val="5"/>
        </w:numPr>
        <w:pBdr>
          <w:top w:val="nil"/>
          <w:left w:val="nil"/>
          <w:bottom w:val="nil"/>
          <w:right w:val="nil"/>
          <w:between w:val="nil"/>
        </w:pBdr>
        <w:ind w:hanging="731"/>
        <w:rPr>
          <w:color w:val="000000"/>
        </w:rPr>
      </w:pPr>
      <w:r w:rsidRPr="002A6F86">
        <w:t xml:space="preserve">Any bid exceeding </w:t>
      </w:r>
      <w:r w:rsidRPr="002A6F86">
        <w:rPr>
          <w:color w:val="000000"/>
        </w:rPr>
        <w:t xml:space="preserve">the ABC indicated in paragraph 1 of the </w:t>
      </w:r>
      <w:r w:rsidRPr="002A6F86">
        <w:rPr>
          <w:b/>
          <w:color w:val="000000"/>
        </w:rPr>
        <w:t>I</w:t>
      </w:r>
      <w:r w:rsidRPr="002A6F86">
        <w:rPr>
          <w:b/>
        </w:rPr>
        <w:t xml:space="preserve">B </w:t>
      </w:r>
      <w:r w:rsidRPr="002A6F86">
        <w:t>shall not be accepted.</w:t>
      </w:r>
    </w:p>
    <w:p w14:paraId="3B75B1DC" w14:textId="77777777" w:rsidR="00FD2651" w:rsidRPr="002A6F86" w:rsidRDefault="00FD2651">
      <w:pPr>
        <w:pBdr>
          <w:top w:val="nil"/>
          <w:left w:val="nil"/>
          <w:bottom w:val="nil"/>
          <w:right w:val="nil"/>
          <w:between w:val="nil"/>
        </w:pBdr>
        <w:ind w:left="1440" w:hanging="720"/>
        <w:rPr>
          <w:color w:val="000000"/>
        </w:rPr>
      </w:pPr>
    </w:p>
    <w:p w14:paraId="2D3520A3" w14:textId="77777777" w:rsidR="00FD2651" w:rsidRPr="002A6F86" w:rsidRDefault="0043613A">
      <w:pPr>
        <w:numPr>
          <w:ilvl w:val="1"/>
          <w:numId w:val="5"/>
        </w:numPr>
        <w:pBdr>
          <w:top w:val="nil"/>
          <w:left w:val="nil"/>
          <w:bottom w:val="nil"/>
          <w:right w:val="nil"/>
          <w:between w:val="nil"/>
        </w:pBdr>
        <w:ind w:hanging="731"/>
        <w:rPr>
          <w:color w:val="000000"/>
        </w:rPr>
      </w:pPr>
      <w:r w:rsidRPr="002A6F86">
        <w:rPr>
          <w:color w:val="000000"/>
        </w:rPr>
        <w:t>For Foreign-funded Procurement, a ceiling may be applied to bid prices provided the conditions are met under Section 31.2 of the 2016 revised IRR of RA No. 9184.</w:t>
      </w:r>
    </w:p>
    <w:p w14:paraId="6A31CD47" w14:textId="77777777" w:rsidR="00FD2651" w:rsidRPr="002A6F86" w:rsidRDefault="00FD2651">
      <w:pPr>
        <w:pBdr>
          <w:top w:val="nil"/>
          <w:left w:val="nil"/>
          <w:bottom w:val="nil"/>
          <w:right w:val="nil"/>
          <w:between w:val="nil"/>
        </w:pBdr>
        <w:ind w:left="1440"/>
      </w:pPr>
    </w:p>
    <w:p w14:paraId="096C027B" w14:textId="77777777" w:rsidR="00FD2651" w:rsidRPr="002A6F86" w:rsidRDefault="00FD2651"/>
    <w:p w14:paraId="0FA7E920" w14:textId="4886D841" w:rsidR="00FD2651" w:rsidRPr="002A6F86" w:rsidRDefault="0043613A">
      <w:pPr>
        <w:pStyle w:val="Heading2"/>
        <w:numPr>
          <w:ilvl w:val="0"/>
          <w:numId w:val="17"/>
        </w:numPr>
        <w:spacing w:before="0"/>
        <w:ind w:hanging="540"/>
        <w:jc w:val="left"/>
      </w:pPr>
      <w:bookmarkStart w:id="55" w:name="_Toc46916359"/>
      <w:r w:rsidRPr="002A6F86">
        <w:t>Bid Prices</w:t>
      </w:r>
      <w:bookmarkEnd w:id="55"/>
    </w:p>
    <w:p w14:paraId="37A72C32" w14:textId="77777777" w:rsidR="00FD2651" w:rsidRPr="002A6F86" w:rsidRDefault="00FD2651"/>
    <w:p w14:paraId="23573D27" w14:textId="77777777" w:rsidR="00FD2651" w:rsidRPr="002A6F86" w:rsidRDefault="0043613A">
      <w:pPr>
        <w:ind w:left="1440" w:hanging="720"/>
      </w:pPr>
      <w:r w:rsidRPr="002A6F86">
        <w:t>12.1.</w:t>
      </w:r>
      <w:r w:rsidRPr="002A6F86">
        <w:tab/>
        <w:t>Prices indicated on the Price Schedule shall be entered separately in the following manner:</w:t>
      </w:r>
    </w:p>
    <w:p w14:paraId="64D1C37A" w14:textId="77777777" w:rsidR="00FD2651" w:rsidRPr="002A6F86" w:rsidRDefault="00FD2651">
      <w:pPr>
        <w:ind w:left="720"/>
      </w:pPr>
    </w:p>
    <w:p w14:paraId="5E451601" w14:textId="77777777" w:rsidR="00FD2651" w:rsidRPr="002A6F86" w:rsidRDefault="0043613A">
      <w:pPr>
        <w:numPr>
          <w:ilvl w:val="3"/>
          <w:numId w:val="2"/>
        </w:numPr>
        <w:pBdr>
          <w:top w:val="nil"/>
          <w:left w:val="nil"/>
          <w:bottom w:val="nil"/>
          <w:right w:val="nil"/>
          <w:between w:val="nil"/>
        </w:pBdr>
        <w:ind w:left="1843" w:hanging="425"/>
        <w:rPr>
          <w:color w:val="000000"/>
        </w:rPr>
      </w:pPr>
      <w:r w:rsidRPr="002A6F86">
        <w:rPr>
          <w:color w:val="000000"/>
        </w:rPr>
        <w:t>For Goods offered from within the Procuring Entity’s country:</w:t>
      </w:r>
    </w:p>
    <w:p w14:paraId="1B6A19C7" w14:textId="77777777" w:rsidR="00FD2651" w:rsidRPr="002A6F86" w:rsidRDefault="00FD2651">
      <w:pPr>
        <w:pBdr>
          <w:top w:val="nil"/>
          <w:left w:val="nil"/>
          <w:bottom w:val="nil"/>
          <w:right w:val="nil"/>
          <w:between w:val="nil"/>
        </w:pBdr>
        <w:ind w:left="1843" w:hanging="720"/>
        <w:rPr>
          <w:color w:val="000000"/>
        </w:rPr>
      </w:pPr>
    </w:p>
    <w:p w14:paraId="506BB2F8" w14:textId="77777777" w:rsidR="00FD2651" w:rsidRPr="002A6F86" w:rsidRDefault="0043613A">
      <w:pPr>
        <w:numPr>
          <w:ilvl w:val="0"/>
          <w:numId w:val="1"/>
        </w:numPr>
        <w:ind w:left="2694" w:hanging="425"/>
      </w:pPr>
      <w:r w:rsidRPr="002A6F86">
        <w:t>The price of the Goods quoted EXW (ex-works, ex-factory, ex-warehouse, ex-showroom, or off-the-shelf, as applicable);</w:t>
      </w:r>
    </w:p>
    <w:p w14:paraId="4EBDBF77" w14:textId="77777777" w:rsidR="00FD2651" w:rsidRPr="002A6F86" w:rsidRDefault="00FD2651">
      <w:pPr>
        <w:ind w:left="2694"/>
      </w:pPr>
    </w:p>
    <w:p w14:paraId="60671D3B" w14:textId="77777777" w:rsidR="00FD2651" w:rsidRPr="002A6F86" w:rsidRDefault="0043613A">
      <w:pPr>
        <w:numPr>
          <w:ilvl w:val="0"/>
          <w:numId w:val="1"/>
        </w:numPr>
        <w:ind w:left="2694" w:hanging="425"/>
      </w:pPr>
      <w:r w:rsidRPr="002A6F86">
        <w:t>The cost of all customs duties and sales and other taxes already paid or payable;</w:t>
      </w:r>
    </w:p>
    <w:p w14:paraId="6ED95AF0" w14:textId="77777777" w:rsidR="00FD2651" w:rsidRPr="002A6F86" w:rsidRDefault="00FD2651">
      <w:pPr>
        <w:ind w:left="2694"/>
      </w:pPr>
    </w:p>
    <w:p w14:paraId="2382A8B8" w14:textId="77777777" w:rsidR="00FD2651" w:rsidRPr="002A6F86" w:rsidRDefault="0043613A">
      <w:pPr>
        <w:numPr>
          <w:ilvl w:val="0"/>
          <w:numId w:val="1"/>
        </w:numPr>
        <w:ind w:left="2694" w:hanging="425"/>
      </w:pPr>
      <w:r w:rsidRPr="002A6F86">
        <w:t xml:space="preserve">The cost of transportation, insurance, and other costs incidental to delivery of the Goods to their final destination; and </w:t>
      </w:r>
    </w:p>
    <w:p w14:paraId="668F5450" w14:textId="77777777" w:rsidR="00FD2651" w:rsidRPr="002A6F86" w:rsidRDefault="00FD2651">
      <w:pPr>
        <w:ind w:left="2694"/>
      </w:pPr>
    </w:p>
    <w:p w14:paraId="23A2671E" w14:textId="77777777" w:rsidR="00FD2651" w:rsidRPr="002A6F86" w:rsidRDefault="0043613A">
      <w:pPr>
        <w:numPr>
          <w:ilvl w:val="0"/>
          <w:numId w:val="1"/>
        </w:numPr>
        <w:ind w:left="2694" w:hanging="425"/>
      </w:pPr>
      <w:r w:rsidRPr="002A6F86">
        <w:t>The price of other (incidental) services, if any, listed in e.</w:t>
      </w:r>
    </w:p>
    <w:p w14:paraId="285AAC83" w14:textId="2C2CE745" w:rsidR="00FD2651" w:rsidRPr="002A6F86" w:rsidRDefault="00FD2651">
      <w:pPr>
        <w:ind w:left="2694"/>
      </w:pPr>
    </w:p>
    <w:p w14:paraId="3998E36C" w14:textId="77777777" w:rsidR="00FD2651" w:rsidRPr="002A6F86" w:rsidRDefault="0043613A">
      <w:pPr>
        <w:numPr>
          <w:ilvl w:val="3"/>
          <w:numId w:val="2"/>
        </w:numPr>
        <w:pBdr>
          <w:top w:val="nil"/>
          <w:left w:val="nil"/>
          <w:bottom w:val="nil"/>
          <w:right w:val="nil"/>
          <w:between w:val="nil"/>
        </w:pBdr>
        <w:ind w:left="1843" w:hanging="425"/>
        <w:rPr>
          <w:color w:val="000000"/>
        </w:rPr>
      </w:pPr>
      <w:r w:rsidRPr="002A6F86">
        <w:rPr>
          <w:color w:val="000000"/>
        </w:rPr>
        <w:t>For Goods offered from abroad:</w:t>
      </w:r>
    </w:p>
    <w:p w14:paraId="39598B2A" w14:textId="77777777" w:rsidR="00FD2651" w:rsidRPr="002A6F86" w:rsidRDefault="00FD2651">
      <w:pPr>
        <w:pBdr>
          <w:top w:val="nil"/>
          <w:left w:val="nil"/>
          <w:bottom w:val="nil"/>
          <w:right w:val="nil"/>
          <w:between w:val="nil"/>
        </w:pBdr>
        <w:ind w:left="1843" w:hanging="720"/>
        <w:rPr>
          <w:color w:val="000000"/>
        </w:rPr>
      </w:pPr>
    </w:p>
    <w:p w14:paraId="3B3C976F" w14:textId="77777777" w:rsidR="00FD2651" w:rsidRPr="002A6F86" w:rsidRDefault="0043613A">
      <w:pPr>
        <w:numPr>
          <w:ilvl w:val="0"/>
          <w:numId w:val="3"/>
        </w:numPr>
        <w:ind w:left="2694" w:hanging="425"/>
      </w:pPr>
      <w:r w:rsidRPr="002A6F86">
        <w:t xml:space="preserve">Unless otherwise stated in the </w:t>
      </w:r>
      <w:r w:rsidRPr="002A6F86">
        <w:rPr>
          <w:b/>
        </w:rPr>
        <w:t>BDS</w:t>
      </w:r>
      <w:r w:rsidRPr="002A6F86">
        <w:t xml:space="preserve">, the price of the Goods shall be quoted delivered duty paid (DDP) with the place of destination in the Philippines as specified in the </w:t>
      </w:r>
      <w:r w:rsidRPr="002A6F86">
        <w:rPr>
          <w:b/>
        </w:rPr>
        <w:t>BDS</w:t>
      </w:r>
      <w:r w:rsidRPr="002A6F86">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2A6F86" w:rsidRDefault="00FD2651">
      <w:pPr>
        <w:ind w:left="2694"/>
      </w:pPr>
    </w:p>
    <w:p w14:paraId="3CC2F1FB" w14:textId="77777777" w:rsidR="00FD2651" w:rsidRPr="002A6F86" w:rsidRDefault="0043613A">
      <w:pPr>
        <w:numPr>
          <w:ilvl w:val="0"/>
          <w:numId w:val="3"/>
        </w:numPr>
        <w:ind w:left="2694" w:hanging="425"/>
      </w:pPr>
      <w:r w:rsidRPr="002A6F86">
        <w:t xml:space="preserve">The price of other (incidental) services, if any, as listed in </w:t>
      </w:r>
      <w:r w:rsidRPr="002A6F86">
        <w:rPr>
          <w:b/>
        </w:rPr>
        <w:t>Section VII (Technical Specifications).</w:t>
      </w:r>
    </w:p>
    <w:p w14:paraId="58005C50" w14:textId="303A8003" w:rsidR="00FD2651" w:rsidRPr="002A6F86" w:rsidRDefault="0043613A" w:rsidP="000F2816">
      <w:r w:rsidRPr="002A6F86">
        <w:t xml:space="preserve"> </w:t>
      </w:r>
    </w:p>
    <w:p w14:paraId="253E51CC" w14:textId="375B599F" w:rsidR="00FD2651" w:rsidRPr="002A6F86" w:rsidRDefault="0043613A">
      <w:pPr>
        <w:pStyle w:val="Heading2"/>
        <w:numPr>
          <w:ilvl w:val="0"/>
          <w:numId w:val="17"/>
        </w:numPr>
        <w:spacing w:before="0"/>
        <w:ind w:hanging="540"/>
        <w:jc w:val="left"/>
      </w:pPr>
      <w:bookmarkStart w:id="56" w:name="_Toc46916360"/>
      <w:r w:rsidRPr="002A6F86">
        <w:t>Bid and Payment Currencies</w:t>
      </w:r>
      <w:bookmarkEnd w:id="56"/>
    </w:p>
    <w:p w14:paraId="62D4BB20" w14:textId="77777777" w:rsidR="00FD2651" w:rsidRPr="002A6F86" w:rsidRDefault="00FD2651"/>
    <w:p w14:paraId="161BA76C" w14:textId="77777777" w:rsidR="00FD2651" w:rsidRPr="002A6F86" w:rsidRDefault="0043613A">
      <w:pPr>
        <w:numPr>
          <w:ilvl w:val="2"/>
          <w:numId w:val="21"/>
        </w:numPr>
        <w:pBdr>
          <w:top w:val="nil"/>
          <w:left w:val="nil"/>
          <w:bottom w:val="nil"/>
          <w:right w:val="nil"/>
          <w:between w:val="nil"/>
        </w:pBdr>
        <w:ind w:left="1418" w:hanging="709"/>
        <w:rPr>
          <w:color w:val="000000"/>
        </w:rPr>
      </w:pPr>
      <w:bookmarkStart w:id="57" w:name="_heading=h.49x2ik5" w:colFirst="0" w:colLast="0"/>
      <w:bookmarkEnd w:id="57"/>
      <w:r w:rsidRPr="002A6F86">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2A6F86" w:rsidRDefault="00FD2651">
      <w:pPr>
        <w:pBdr>
          <w:top w:val="nil"/>
          <w:left w:val="nil"/>
          <w:bottom w:val="nil"/>
          <w:right w:val="nil"/>
          <w:between w:val="nil"/>
        </w:pBdr>
        <w:ind w:left="1418" w:hanging="720"/>
        <w:rPr>
          <w:color w:val="000000"/>
        </w:rPr>
      </w:pPr>
    </w:p>
    <w:p w14:paraId="567A1EF1" w14:textId="5049C774" w:rsidR="00FD2651" w:rsidRPr="002A6F86" w:rsidRDefault="0043613A" w:rsidP="0066714D">
      <w:pPr>
        <w:numPr>
          <w:ilvl w:val="2"/>
          <w:numId w:val="21"/>
        </w:numPr>
        <w:pBdr>
          <w:top w:val="nil"/>
          <w:left w:val="nil"/>
          <w:bottom w:val="nil"/>
          <w:right w:val="nil"/>
          <w:between w:val="nil"/>
        </w:pBdr>
        <w:ind w:left="1418" w:hanging="709"/>
        <w:rPr>
          <w:color w:val="000000"/>
        </w:rPr>
      </w:pPr>
      <w:r w:rsidRPr="002A6F86">
        <w:rPr>
          <w:color w:val="000000"/>
        </w:rPr>
        <w:t>Payment of the contract price shall be made in:</w:t>
      </w:r>
      <w:r w:rsidR="0066714D" w:rsidRPr="002A6F86">
        <w:rPr>
          <w:color w:val="000000"/>
        </w:rPr>
        <w:t xml:space="preserve"> </w:t>
      </w:r>
      <w:r w:rsidRPr="002A6F86">
        <w:rPr>
          <w:color w:val="000000"/>
        </w:rPr>
        <w:t>Philippine Pesos</w:t>
      </w:r>
      <w:r w:rsidRPr="002A6F86">
        <w:t>.</w:t>
      </w:r>
    </w:p>
    <w:p w14:paraId="2601F9B7" w14:textId="77777777" w:rsidR="00FD2651" w:rsidRPr="002A6F86" w:rsidRDefault="00FD2651">
      <w:pPr>
        <w:pBdr>
          <w:top w:val="nil"/>
          <w:left w:val="nil"/>
          <w:bottom w:val="nil"/>
          <w:right w:val="nil"/>
          <w:between w:val="nil"/>
        </w:pBdr>
        <w:ind w:left="1843" w:hanging="720"/>
        <w:rPr>
          <w:color w:val="000000"/>
        </w:rPr>
      </w:pPr>
    </w:p>
    <w:p w14:paraId="11471B34" w14:textId="5480F4C6" w:rsidR="00FD2651" w:rsidRPr="002A6F86" w:rsidRDefault="0043613A">
      <w:pPr>
        <w:pStyle w:val="Heading2"/>
        <w:numPr>
          <w:ilvl w:val="0"/>
          <w:numId w:val="17"/>
        </w:numPr>
        <w:spacing w:before="0"/>
        <w:ind w:hanging="540"/>
        <w:jc w:val="left"/>
      </w:pPr>
      <w:bookmarkStart w:id="58" w:name="_Toc46916361"/>
      <w:r w:rsidRPr="002A6F86">
        <w:t>Bid Security</w:t>
      </w:r>
      <w:bookmarkEnd w:id="58"/>
      <w:r w:rsidRPr="002A6F86">
        <w:t xml:space="preserve"> </w:t>
      </w:r>
    </w:p>
    <w:p w14:paraId="2A341C42" w14:textId="77777777" w:rsidR="00F841B0" w:rsidRPr="002A6F86" w:rsidRDefault="00F841B0" w:rsidP="00F841B0"/>
    <w:p w14:paraId="30A23C39" w14:textId="6F672E72" w:rsidR="00FD2651" w:rsidRPr="002A6F86" w:rsidRDefault="0043613A">
      <w:pPr>
        <w:numPr>
          <w:ilvl w:val="1"/>
          <w:numId w:val="4"/>
        </w:numPr>
        <w:pBdr>
          <w:top w:val="nil"/>
          <w:left w:val="nil"/>
          <w:bottom w:val="nil"/>
          <w:right w:val="nil"/>
          <w:between w:val="nil"/>
        </w:pBdr>
        <w:ind w:left="1418" w:hanging="709"/>
        <w:rPr>
          <w:color w:val="000000"/>
        </w:rPr>
      </w:pPr>
      <w:r w:rsidRPr="002A6F86">
        <w:rPr>
          <w:color w:val="000000"/>
        </w:rPr>
        <w:t>The Bidder shall submit a Bid Securing Declaratio</w:t>
      </w:r>
      <w:r w:rsidRPr="002A6F86">
        <w:t>n</w:t>
      </w:r>
      <w:r w:rsidRPr="002A6F86">
        <w:rPr>
          <w:color w:val="000000"/>
        </w:rPr>
        <w:t xml:space="preserve"> or any form of Bid Security in the amount indicated in the </w:t>
      </w:r>
      <w:r w:rsidRPr="002A6F86">
        <w:rPr>
          <w:b/>
          <w:color w:val="000000"/>
        </w:rPr>
        <w:t>BDS</w:t>
      </w:r>
      <w:r w:rsidRPr="002A6F86">
        <w:rPr>
          <w:color w:val="000000"/>
        </w:rPr>
        <w:t xml:space="preserve">, which shall be not less than the percentage of the ABC in accordance with the schedule in the </w:t>
      </w:r>
      <w:r w:rsidRPr="002A6F86">
        <w:rPr>
          <w:b/>
          <w:color w:val="000000"/>
        </w:rPr>
        <w:t>BDS</w:t>
      </w:r>
      <w:r w:rsidRPr="002A6F86">
        <w:rPr>
          <w:color w:val="000000"/>
        </w:rPr>
        <w:t xml:space="preserve">. </w:t>
      </w:r>
    </w:p>
    <w:p w14:paraId="5AED19C4" w14:textId="77777777" w:rsidR="00FD2651" w:rsidRPr="002A6F86" w:rsidRDefault="00FD2651">
      <w:pPr>
        <w:pBdr>
          <w:top w:val="nil"/>
          <w:left w:val="nil"/>
          <w:bottom w:val="nil"/>
          <w:right w:val="nil"/>
          <w:between w:val="nil"/>
        </w:pBdr>
        <w:rPr>
          <w:color w:val="000000"/>
        </w:rPr>
      </w:pPr>
    </w:p>
    <w:p w14:paraId="550263D8" w14:textId="470F5A1D" w:rsidR="00FD2651" w:rsidRPr="002A6F86" w:rsidRDefault="0043613A">
      <w:pPr>
        <w:numPr>
          <w:ilvl w:val="1"/>
          <w:numId w:val="4"/>
        </w:numPr>
        <w:pBdr>
          <w:top w:val="nil"/>
          <w:left w:val="nil"/>
          <w:bottom w:val="nil"/>
          <w:right w:val="nil"/>
          <w:between w:val="nil"/>
        </w:pBdr>
        <w:ind w:left="1418" w:hanging="709"/>
        <w:rPr>
          <w:color w:val="000000"/>
        </w:rPr>
      </w:pPr>
      <w:r w:rsidRPr="002A6F86">
        <w:rPr>
          <w:color w:val="000000"/>
        </w:rPr>
        <w:t xml:space="preserve">The Bid and bid security shall be valid </w:t>
      </w:r>
      <w:r w:rsidR="009459B0" w:rsidRPr="002A6F86">
        <w:rPr>
          <w:color w:val="000000"/>
        </w:rPr>
        <w:t xml:space="preserve">within one hundred twenty (120) calendar days </w:t>
      </w:r>
      <w:r w:rsidR="006C7112" w:rsidRPr="002A6F86">
        <w:rPr>
          <w:color w:val="000000"/>
        </w:rPr>
        <w:t>from</w:t>
      </w:r>
      <w:r w:rsidR="009459B0" w:rsidRPr="002A6F86">
        <w:rPr>
          <w:color w:val="000000"/>
        </w:rPr>
        <w:t xml:space="preserve"> bid opening</w:t>
      </w:r>
      <w:r w:rsidRPr="002A6F86">
        <w:rPr>
          <w:i/>
          <w:color w:val="000000"/>
        </w:rPr>
        <w:t>.</w:t>
      </w:r>
      <w:r w:rsidRPr="002A6F86">
        <w:rPr>
          <w:color w:val="000000"/>
        </w:rPr>
        <w:t xml:space="preserve">  Any Bid not accompanied by an acceptable bid security shall be rejected by the Procuring Entity as non-responsive.</w:t>
      </w:r>
    </w:p>
    <w:p w14:paraId="57BD4808" w14:textId="77777777" w:rsidR="00FD2651" w:rsidRPr="002A6F86" w:rsidRDefault="00FD2651">
      <w:pPr>
        <w:pBdr>
          <w:top w:val="nil"/>
          <w:left w:val="nil"/>
          <w:bottom w:val="nil"/>
          <w:right w:val="nil"/>
          <w:between w:val="nil"/>
        </w:pBdr>
        <w:ind w:left="1440"/>
      </w:pPr>
    </w:p>
    <w:p w14:paraId="4C51430E" w14:textId="60BEDEE8" w:rsidR="00FD2651" w:rsidRPr="002A6F86" w:rsidRDefault="0043613A">
      <w:pPr>
        <w:pStyle w:val="Heading2"/>
        <w:numPr>
          <w:ilvl w:val="0"/>
          <w:numId w:val="17"/>
        </w:numPr>
        <w:spacing w:before="0"/>
        <w:ind w:hanging="540"/>
        <w:jc w:val="left"/>
      </w:pPr>
      <w:bookmarkStart w:id="59" w:name="_Toc46916362"/>
      <w:r w:rsidRPr="002A6F86">
        <w:t>Sealing and Marking of Bids</w:t>
      </w:r>
      <w:bookmarkEnd w:id="59"/>
    </w:p>
    <w:p w14:paraId="648656F6" w14:textId="77777777" w:rsidR="00FD2651" w:rsidRPr="002A6F86" w:rsidRDefault="00FD2651"/>
    <w:p w14:paraId="10C30445" w14:textId="77777777" w:rsidR="00FD2651" w:rsidRPr="002A6F86" w:rsidRDefault="0043613A">
      <w:pPr>
        <w:ind w:left="720"/>
      </w:pPr>
      <w:r w:rsidRPr="002A6F86">
        <w:t xml:space="preserve">Each Bidder shall submit one copy of the first and second components of its Bid. </w:t>
      </w:r>
    </w:p>
    <w:p w14:paraId="248789EF" w14:textId="77777777" w:rsidR="00FD2651" w:rsidRPr="002A6F86" w:rsidRDefault="00FD2651">
      <w:pPr>
        <w:ind w:left="720"/>
      </w:pPr>
    </w:p>
    <w:p w14:paraId="7EC35882" w14:textId="77777777" w:rsidR="00FD2651" w:rsidRPr="002A6F86" w:rsidRDefault="0043613A">
      <w:pPr>
        <w:ind w:left="720"/>
      </w:pPr>
      <w:r w:rsidRPr="002A6F86">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2A6F86" w:rsidRDefault="00FD2651">
      <w:pPr>
        <w:ind w:left="720"/>
      </w:pPr>
    </w:p>
    <w:p w14:paraId="2D8FEB36" w14:textId="4948C5B6" w:rsidR="00FD2651" w:rsidRPr="002A6F86" w:rsidRDefault="0043613A">
      <w:pPr>
        <w:ind w:left="720"/>
      </w:pPr>
      <w:r w:rsidRPr="002A6F86">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77777777" w:rsidR="00FD2651" w:rsidRPr="002A6F86" w:rsidRDefault="00FD2651">
      <w:pPr>
        <w:rPr>
          <w:color w:val="000000"/>
        </w:rPr>
      </w:pPr>
    </w:p>
    <w:p w14:paraId="6832535B" w14:textId="092AC9B4" w:rsidR="00FD2651" w:rsidRPr="002A6F86" w:rsidRDefault="0043613A">
      <w:pPr>
        <w:pStyle w:val="Heading2"/>
        <w:numPr>
          <w:ilvl w:val="0"/>
          <w:numId w:val="17"/>
        </w:numPr>
        <w:spacing w:before="0"/>
        <w:ind w:hanging="540"/>
        <w:jc w:val="left"/>
      </w:pPr>
      <w:bookmarkStart w:id="60" w:name="_Toc46916363"/>
      <w:r w:rsidRPr="002A6F86">
        <w:t>Deadline for Submission of Bids</w:t>
      </w:r>
      <w:bookmarkEnd w:id="60"/>
    </w:p>
    <w:p w14:paraId="6DB4BB7F" w14:textId="77777777" w:rsidR="00FD2651" w:rsidRPr="002A6F86" w:rsidRDefault="00FD2651"/>
    <w:p w14:paraId="4989F77D" w14:textId="77777777" w:rsidR="00FD2651" w:rsidRPr="002A6F86" w:rsidRDefault="0043613A">
      <w:pPr>
        <w:ind w:left="1440" w:hanging="720"/>
        <w:rPr>
          <w:b/>
        </w:rPr>
      </w:pPr>
      <w:r w:rsidRPr="002A6F86">
        <w:t>16.1.</w:t>
      </w:r>
      <w:r w:rsidRPr="002A6F86">
        <w:tab/>
      </w:r>
      <w:r w:rsidRPr="002A6F86">
        <w:rPr>
          <w:color w:val="000000"/>
        </w:rPr>
        <w:t xml:space="preserve">The Bidders shall submit on the specified date and time and either at its physical address or through online submission as indicated in paragraph 7 of the </w:t>
      </w:r>
      <w:r w:rsidRPr="002A6F86">
        <w:rPr>
          <w:b/>
        </w:rPr>
        <w:t xml:space="preserve">IB.  </w:t>
      </w:r>
    </w:p>
    <w:p w14:paraId="083BAED7" w14:textId="622E0E9C" w:rsidR="00FD2651" w:rsidRPr="002A6F86" w:rsidRDefault="00FD2651" w:rsidP="000F2816"/>
    <w:p w14:paraId="7B693CAA" w14:textId="0BB6A69E" w:rsidR="00FD2651" w:rsidRPr="002A6F86" w:rsidRDefault="0043613A">
      <w:pPr>
        <w:pStyle w:val="Heading2"/>
        <w:numPr>
          <w:ilvl w:val="0"/>
          <w:numId w:val="17"/>
        </w:numPr>
        <w:spacing w:before="0"/>
        <w:ind w:hanging="540"/>
        <w:jc w:val="left"/>
      </w:pPr>
      <w:bookmarkStart w:id="61" w:name="_Toc46916364"/>
      <w:r w:rsidRPr="002A6F86">
        <w:lastRenderedPageBreak/>
        <w:t>Opening and Preliminary Examination of Bids</w:t>
      </w:r>
      <w:bookmarkEnd w:id="61"/>
    </w:p>
    <w:p w14:paraId="0F4931E2" w14:textId="77777777" w:rsidR="00FD2651" w:rsidRPr="002A6F86" w:rsidRDefault="00FD2651"/>
    <w:p w14:paraId="060B62C7" w14:textId="77777777" w:rsidR="00FD2651" w:rsidRPr="002A6F86" w:rsidRDefault="0043613A">
      <w:pPr>
        <w:numPr>
          <w:ilvl w:val="1"/>
          <w:numId w:val="18"/>
        </w:numPr>
        <w:pBdr>
          <w:top w:val="nil"/>
          <w:left w:val="nil"/>
          <w:bottom w:val="nil"/>
          <w:right w:val="nil"/>
          <w:between w:val="nil"/>
        </w:pBdr>
        <w:ind w:left="1418" w:hanging="720"/>
        <w:rPr>
          <w:color w:val="000000"/>
        </w:rPr>
      </w:pPr>
      <w:r w:rsidRPr="002A6F86">
        <w:rPr>
          <w:color w:val="000000"/>
        </w:rPr>
        <w:t xml:space="preserve">The BAC shall open the Bids in public at the time, on the date, and at the place specified in paragraph 9 of the </w:t>
      </w:r>
      <w:r w:rsidRPr="002A6F86">
        <w:rPr>
          <w:b/>
        </w:rPr>
        <w:t>IB</w:t>
      </w:r>
      <w:r w:rsidRPr="002A6F86">
        <w:rPr>
          <w:color w:val="000000"/>
        </w:rPr>
        <w:t xml:space="preserve">. The Bidders’ representatives who are present shall sign a register evidencing their attendance. </w:t>
      </w:r>
      <w:r w:rsidRPr="002A6F86">
        <w:t xml:space="preserve">  In case videoconferencing, webcasting or other similar technologies will be used, attendance of participants shall likewise be recorded by the BAC Secretariat. </w:t>
      </w:r>
    </w:p>
    <w:p w14:paraId="7DD91E31" w14:textId="77777777" w:rsidR="00FD2651" w:rsidRPr="002A6F86" w:rsidRDefault="00FD2651">
      <w:pPr>
        <w:pBdr>
          <w:top w:val="nil"/>
          <w:left w:val="nil"/>
          <w:bottom w:val="nil"/>
          <w:right w:val="nil"/>
          <w:between w:val="nil"/>
        </w:pBdr>
        <w:ind w:left="1418"/>
        <w:rPr>
          <w:color w:val="000000"/>
        </w:rPr>
      </w:pPr>
    </w:p>
    <w:p w14:paraId="0D683CF5" w14:textId="77777777" w:rsidR="00FD2651" w:rsidRPr="002A6F86" w:rsidRDefault="0043613A">
      <w:pPr>
        <w:pBdr>
          <w:top w:val="nil"/>
          <w:left w:val="nil"/>
          <w:bottom w:val="nil"/>
          <w:right w:val="nil"/>
          <w:between w:val="nil"/>
        </w:pBdr>
        <w:ind w:left="1418"/>
        <w:rPr>
          <w:color w:val="000000"/>
        </w:rPr>
      </w:pPr>
      <w:bookmarkStart w:id="62" w:name="_heading=h.32hioqz" w:colFirst="0" w:colLast="0"/>
      <w:bookmarkEnd w:id="62"/>
      <w:r w:rsidRPr="002A6F86">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2A6F86" w:rsidRDefault="00FD2651">
      <w:pPr>
        <w:pBdr>
          <w:top w:val="nil"/>
          <w:left w:val="nil"/>
          <w:bottom w:val="nil"/>
          <w:right w:val="nil"/>
          <w:between w:val="nil"/>
        </w:pBdr>
        <w:ind w:left="1418"/>
        <w:rPr>
          <w:color w:val="000000"/>
        </w:rPr>
      </w:pPr>
    </w:p>
    <w:p w14:paraId="125C0E10" w14:textId="77777777" w:rsidR="00FD2651" w:rsidRPr="002A6F86" w:rsidRDefault="0043613A">
      <w:pPr>
        <w:numPr>
          <w:ilvl w:val="1"/>
          <w:numId w:val="18"/>
        </w:numPr>
        <w:pBdr>
          <w:top w:val="nil"/>
          <w:left w:val="nil"/>
          <w:bottom w:val="nil"/>
          <w:right w:val="nil"/>
          <w:between w:val="nil"/>
        </w:pBdr>
        <w:ind w:left="1418" w:hanging="709"/>
        <w:rPr>
          <w:color w:val="000000"/>
        </w:rPr>
      </w:pPr>
      <w:r w:rsidRPr="002A6F86">
        <w:rPr>
          <w:color w:val="000000"/>
        </w:rPr>
        <w:t>The preliminary examination of bids shall be governed by Section 30 of the 2016 revised IRR of RA No. 9184.</w:t>
      </w:r>
    </w:p>
    <w:p w14:paraId="709440AB" w14:textId="77777777" w:rsidR="00FD2651" w:rsidRPr="002A6F86" w:rsidRDefault="00FD2651">
      <w:pPr>
        <w:pBdr>
          <w:top w:val="nil"/>
          <w:left w:val="nil"/>
          <w:bottom w:val="nil"/>
          <w:right w:val="nil"/>
          <w:between w:val="nil"/>
        </w:pBdr>
        <w:ind w:left="720" w:hanging="720"/>
        <w:rPr>
          <w:color w:val="000000"/>
        </w:rPr>
      </w:pPr>
    </w:p>
    <w:p w14:paraId="0281DD8E" w14:textId="2B27E24C" w:rsidR="00FD2651" w:rsidRPr="002A6F86" w:rsidRDefault="0043613A">
      <w:pPr>
        <w:pStyle w:val="Heading2"/>
        <w:numPr>
          <w:ilvl w:val="0"/>
          <w:numId w:val="17"/>
        </w:numPr>
        <w:spacing w:before="0"/>
        <w:ind w:left="720" w:hanging="540"/>
        <w:jc w:val="left"/>
      </w:pPr>
      <w:bookmarkStart w:id="63" w:name="_Toc46916365"/>
      <w:r w:rsidRPr="002A6F86">
        <w:t>Domestic Preference</w:t>
      </w:r>
      <w:bookmarkEnd w:id="63"/>
    </w:p>
    <w:p w14:paraId="4B1D46C2" w14:textId="77777777" w:rsidR="00FD2651" w:rsidRPr="002A6F86" w:rsidRDefault="00FD2651"/>
    <w:p w14:paraId="7E49CF81" w14:textId="6D0CA8BA" w:rsidR="00FD2651" w:rsidRPr="002A6F86" w:rsidRDefault="0043613A" w:rsidP="000F2816">
      <w:pPr>
        <w:ind w:left="1440" w:hanging="720"/>
      </w:pPr>
      <w:r w:rsidRPr="002A6F86">
        <w:t>18.1.</w:t>
      </w:r>
      <w:r w:rsidRPr="002A6F86">
        <w:tab/>
        <w:t>The Procuring Entity will grant a margin of preference for the purpose of comparison of Bids in accordance with Section 43.1.2 of the 2016 revised IRR of RA No. 9184.</w:t>
      </w:r>
    </w:p>
    <w:p w14:paraId="70AA957A" w14:textId="77777777" w:rsidR="00FD2651" w:rsidRPr="002A6F86" w:rsidRDefault="00FD2651"/>
    <w:p w14:paraId="5B354ED9" w14:textId="6A5870AB" w:rsidR="00FD2651" w:rsidRPr="002A6F86" w:rsidRDefault="0043613A">
      <w:pPr>
        <w:pStyle w:val="Heading2"/>
        <w:numPr>
          <w:ilvl w:val="0"/>
          <w:numId w:val="17"/>
        </w:numPr>
        <w:spacing w:before="0"/>
        <w:ind w:left="720" w:hanging="616"/>
        <w:jc w:val="left"/>
      </w:pPr>
      <w:bookmarkStart w:id="64" w:name="_Toc46916366"/>
      <w:r w:rsidRPr="002A6F86">
        <w:t>Detailed Evaluation and Comparison of Bids</w:t>
      </w:r>
      <w:bookmarkEnd w:id="64"/>
    </w:p>
    <w:p w14:paraId="271EB978" w14:textId="77777777" w:rsidR="00FD2651" w:rsidRPr="002A6F86" w:rsidRDefault="00FD2651"/>
    <w:p w14:paraId="60BDF3E1" w14:textId="77777777" w:rsidR="00FD2651" w:rsidRPr="002A6F86" w:rsidRDefault="0043613A">
      <w:pPr>
        <w:numPr>
          <w:ilvl w:val="1"/>
          <w:numId w:val="14"/>
        </w:numPr>
        <w:pBdr>
          <w:top w:val="nil"/>
          <w:left w:val="nil"/>
          <w:bottom w:val="nil"/>
          <w:right w:val="nil"/>
          <w:between w:val="nil"/>
        </w:pBdr>
        <w:ind w:left="1418" w:hanging="709"/>
        <w:rPr>
          <w:color w:val="000000"/>
        </w:rPr>
      </w:pPr>
      <w:r w:rsidRPr="002A6F86">
        <w:rPr>
          <w:color w:val="000000"/>
        </w:rPr>
        <w:t>The Procuring BAC shall immediately conduct a detailed evaluation of all Bids rated “</w:t>
      </w:r>
      <w:r w:rsidRPr="002A6F86">
        <w:rPr>
          <w:i/>
          <w:color w:val="000000"/>
        </w:rPr>
        <w:t>passed</w:t>
      </w:r>
      <w:r w:rsidRPr="002A6F86">
        <w:rPr>
          <w:color w:val="000000"/>
        </w:rPr>
        <w:t>,” using non-discretionary pass/fail criteria.  The BAC shall consider the conditions in the evaluation of Bids under Section 32.2 of the 2016 revised IRR of RA No. 9184.</w:t>
      </w:r>
    </w:p>
    <w:p w14:paraId="7241DCEC" w14:textId="77777777" w:rsidR="00FD2651" w:rsidRPr="002A6F86" w:rsidRDefault="00FD2651">
      <w:pPr>
        <w:pBdr>
          <w:top w:val="nil"/>
          <w:left w:val="nil"/>
          <w:bottom w:val="nil"/>
          <w:right w:val="nil"/>
          <w:between w:val="nil"/>
        </w:pBdr>
        <w:ind w:left="1620"/>
      </w:pPr>
    </w:p>
    <w:p w14:paraId="2BD0F7A9" w14:textId="6FC340FF" w:rsidR="00FD2651" w:rsidRPr="002A6F86" w:rsidRDefault="0043613A">
      <w:pPr>
        <w:numPr>
          <w:ilvl w:val="1"/>
          <w:numId w:val="14"/>
        </w:numPr>
        <w:pBdr>
          <w:top w:val="nil"/>
          <w:left w:val="nil"/>
          <w:bottom w:val="nil"/>
          <w:right w:val="nil"/>
          <w:between w:val="nil"/>
        </w:pBdr>
        <w:ind w:left="1418" w:hanging="709"/>
        <w:rPr>
          <w:color w:val="000000"/>
        </w:rPr>
      </w:pPr>
      <w:r w:rsidRPr="002A6F86">
        <w:rPr>
          <w:color w:val="000000"/>
        </w:rPr>
        <w:t>If the Project allows partial bids</w:t>
      </w:r>
      <w:r w:rsidR="00D82265" w:rsidRPr="002A6F86">
        <w:rPr>
          <w:color w:val="000000"/>
        </w:rPr>
        <w:t>, bidders</w:t>
      </w:r>
      <w:r w:rsidRPr="002A6F86">
        <w:t xml:space="preserve"> may submit a proposal on any of the lots or items</w:t>
      </w:r>
      <w:r w:rsidR="00D82265" w:rsidRPr="002A6F86">
        <w:t>, and</w:t>
      </w:r>
      <w:r w:rsidRPr="002A6F86">
        <w:t xml:space="preserve"> evaluation will be undertaken on a per </w:t>
      </w:r>
      <w:r w:rsidR="00D82265" w:rsidRPr="002A6F86">
        <w:t>lot or</w:t>
      </w:r>
      <w:r w:rsidRPr="002A6F86">
        <w:t xml:space="preserve"> item basis, as the case maybe. In this case, </w:t>
      </w:r>
      <w:r w:rsidRPr="002A6F86">
        <w:rPr>
          <w:color w:val="000000"/>
        </w:rPr>
        <w:t xml:space="preserve">the </w:t>
      </w:r>
      <w:r w:rsidRPr="002A6F86">
        <w:t xml:space="preserve">Bid Security as required by </w:t>
      </w:r>
      <w:r w:rsidRPr="002A6F86">
        <w:rPr>
          <w:b/>
        </w:rPr>
        <w:t>ITB</w:t>
      </w:r>
      <w:r w:rsidRPr="002A6F86">
        <w:t xml:space="preserve"> Clause 15 shall be submitted for </w:t>
      </w:r>
      <w:r w:rsidR="00D82265" w:rsidRPr="002A6F86">
        <w:t>each lot</w:t>
      </w:r>
      <w:r w:rsidRPr="002A6F86">
        <w:t xml:space="preserve"> or item separately.</w:t>
      </w:r>
    </w:p>
    <w:p w14:paraId="0AB9CB17" w14:textId="77777777" w:rsidR="00FD2651" w:rsidRPr="002A6F86" w:rsidRDefault="00FD2651">
      <w:pPr>
        <w:pBdr>
          <w:top w:val="nil"/>
          <w:left w:val="nil"/>
          <w:bottom w:val="nil"/>
          <w:right w:val="nil"/>
          <w:between w:val="nil"/>
        </w:pBdr>
        <w:ind w:left="720"/>
        <w:rPr>
          <w:color w:val="000000"/>
        </w:rPr>
      </w:pPr>
    </w:p>
    <w:p w14:paraId="14B0E9C8" w14:textId="5D48AFEB" w:rsidR="00FD2651" w:rsidRPr="002A6F86" w:rsidRDefault="0043613A">
      <w:pPr>
        <w:numPr>
          <w:ilvl w:val="1"/>
          <w:numId w:val="14"/>
        </w:numPr>
        <w:pBdr>
          <w:top w:val="nil"/>
          <w:left w:val="nil"/>
          <w:bottom w:val="nil"/>
          <w:right w:val="nil"/>
          <w:between w:val="nil"/>
        </w:pBdr>
        <w:ind w:left="1418" w:hanging="709"/>
        <w:rPr>
          <w:color w:val="000000"/>
        </w:rPr>
      </w:pPr>
      <w:r w:rsidRPr="002A6F86">
        <w:t>The descriptions of the lots or items shall be indicated in</w:t>
      </w:r>
      <w:r w:rsidRPr="002A6F86">
        <w:rPr>
          <w:b/>
        </w:rPr>
        <w:t xml:space="preserve"> Section VII (Technical Specifications)</w:t>
      </w:r>
      <w:r w:rsidRPr="002A6F86">
        <w:t xml:space="preserve">, although the ABCs of these lots or items are indicated in the </w:t>
      </w:r>
      <w:r w:rsidR="00D82265" w:rsidRPr="002A6F86">
        <w:rPr>
          <w:b/>
        </w:rPr>
        <w:t xml:space="preserve">BDS </w:t>
      </w:r>
      <w:r w:rsidR="00D82265" w:rsidRPr="002A6F86">
        <w:t>for</w:t>
      </w:r>
      <w:r w:rsidRPr="002A6F86">
        <w:t xml:space="preserve"> purposes of the NFCC computation pursuant to Section 23.4.2.6 of the 2016 revised IRR of RA No. 9184.  The NFCC must be sufficient for the total of the ABCs </w:t>
      </w:r>
      <w:r w:rsidR="00D82265" w:rsidRPr="002A6F86">
        <w:t>for all</w:t>
      </w:r>
      <w:r w:rsidRPr="002A6F86">
        <w:t xml:space="preserve"> the lots or items participated in by the prospective Bidder.</w:t>
      </w:r>
      <w:r w:rsidRPr="002A6F86">
        <w:rPr>
          <w:color w:val="000000"/>
        </w:rPr>
        <w:t xml:space="preserve">  </w:t>
      </w:r>
    </w:p>
    <w:p w14:paraId="62054883" w14:textId="77777777" w:rsidR="00FD2651" w:rsidRPr="002A6F86" w:rsidRDefault="00FD2651">
      <w:pPr>
        <w:pBdr>
          <w:top w:val="nil"/>
          <w:left w:val="nil"/>
          <w:bottom w:val="nil"/>
          <w:right w:val="nil"/>
          <w:between w:val="nil"/>
        </w:pBdr>
        <w:ind w:left="720"/>
        <w:rPr>
          <w:color w:val="000000"/>
        </w:rPr>
      </w:pPr>
    </w:p>
    <w:p w14:paraId="61A3C924" w14:textId="5A3A18CD" w:rsidR="00FD2651" w:rsidRPr="002A6F86" w:rsidRDefault="0043613A" w:rsidP="000F2816">
      <w:pPr>
        <w:numPr>
          <w:ilvl w:val="1"/>
          <w:numId w:val="14"/>
        </w:numPr>
        <w:pBdr>
          <w:top w:val="nil"/>
          <w:left w:val="nil"/>
          <w:bottom w:val="nil"/>
          <w:right w:val="nil"/>
          <w:between w:val="nil"/>
        </w:pBdr>
        <w:ind w:left="1418" w:hanging="709"/>
      </w:pPr>
      <w:r w:rsidRPr="002A6F86">
        <w:rPr>
          <w:color w:val="000000"/>
        </w:rPr>
        <w:t xml:space="preserve">The Project </w:t>
      </w:r>
      <w:r w:rsidRPr="002A6F86">
        <w:t xml:space="preserve">shall </w:t>
      </w:r>
      <w:r w:rsidRPr="002A6F86">
        <w:rPr>
          <w:color w:val="000000"/>
        </w:rPr>
        <w:t xml:space="preserve">be awarded as </w:t>
      </w:r>
      <w:r w:rsidR="000F2816" w:rsidRPr="002A6F86">
        <w:rPr>
          <w:color w:val="000000"/>
        </w:rPr>
        <w:t>one (1) contract</w:t>
      </w:r>
    </w:p>
    <w:p w14:paraId="08298301" w14:textId="77777777" w:rsidR="000F2816" w:rsidRPr="002A6F86" w:rsidRDefault="000F2816" w:rsidP="000F2816">
      <w:pPr>
        <w:pStyle w:val="ListParagraph"/>
      </w:pPr>
    </w:p>
    <w:p w14:paraId="6B7D875D" w14:textId="08827299" w:rsidR="00FD2651" w:rsidRPr="002A6F86" w:rsidRDefault="0043613A">
      <w:pPr>
        <w:numPr>
          <w:ilvl w:val="1"/>
          <w:numId w:val="14"/>
        </w:numPr>
        <w:pBdr>
          <w:top w:val="nil"/>
          <w:left w:val="nil"/>
          <w:bottom w:val="nil"/>
          <w:right w:val="nil"/>
          <w:between w:val="nil"/>
        </w:pBdr>
        <w:ind w:left="1418" w:hanging="709"/>
      </w:pPr>
      <w:bookmarkStart w:id="65" w:name="_heading=h.2grqrue" w:colFirst="0" w:colLast="0"/>
      <w:bookmarkEnd w:id="65"/>
      <w:r w:rsidRPr="002A6F86">
        <w:t xml:space="preserve">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w:t>
      </w:r>
      <w:r w:rsidR="00D77E50" w:rsidRPr="002A6F86">
        <w:t>for all</w:t>
      </w:r>
      <w:r w:rsidRPr="002A6F86">
        <w:t xml:space="preserve">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2A6F86" w:rsidRDefault="00FD2651">
      <w:pPr>
        <w:pBdr>
          <w:top w:val="nil"/>
          <w:left w:val="nil"/>
          <w:bottom w:val="nil"/>
          <w:right w:val="nil"/>
          <w:between w:val="nil"/>
        </w:pBdr>
      </w:pPr>
      <w:bookmarkStart w:id="66" w:name="_heading=h.6m5571abfd5v" w:colFirst="0" w:colLast="0"/>
      <w:bookmarkEnd w:id="66"/>
    </w:p>
    <w:p w14:paraId="6E4DD9C6" w14:textId="1D0B6D85" w:rsidR="00FD2651" w:rsidRPr="002A6F86" w:rsidRDefault="0043613A">
      <w:pPr>
        <w:pStyle w:val="Heading2"/>
        <w:numPr>
          <w:ilvl w:val="0"/>
          <w:numId w:val="17"/>
        </w:numPr>
        <w:spacing w:before="0"/>
        <w:ind w:left="720" w:hanging="540"/>
        <w:jc w:val="left"/>
      </w:pPr>
      <w:bookmarkStart w:id="67" w:name="_Toc46916367"/>
      <w:r w:rsidRPr="002A6F86">
        <w:lastRenderedPageBreak/>
        <w:t>Post-Qualification</w:t>
      </w:r>
      <w:bookmarkEnd w:id="67"/>
    </w:p>
    <w:p w14:paraId="3BA86BB4" w14:textId="77777777" w:rsidR="00FD2651" w:rsidRPr="002A6F86" w:rsidRDefault="00FD2651">
      <w:pPr>
        <w:rPr>
          <w:color w:val="FF6699"/>
        </w:rPr>
      </w:pPr>
    </w:p>
    <w:p w14:paraId="642E9DB5" w14:textId="77777777" w:rsidR="00FD2651" w:rsidRPr="002A6F86" w:rsidRDefault="00FD2651">
      <w:pPr>
        <w:rPr>
          <w:color w:val="FF6699"/>
        </w:rPr>
      </w:pPr>
    </w:p>
    <w:p w14:paraId="6B652129" w14:textId="74D83A73" w:rsidR="00FD2651" w:rsidRPr="002A6F86" w:rsidRDefault="0043613A">
      <w:pPr>
        <w:ind w:left="1440" w:hanging="720"/>
      </w:pPr>
      <w:r w:rsidRPr="002A6F86">
        <w:t>20.</w:t>
      </w:r>
      <w:r w:rsidR="000F2816" w:rsidRPr="002A6F86">
        <w:t>1</w:t>
      </w:r>
      <w:r w:rsidRPr="002A6F86">
        <w:t>.</w:t>
      </w:r>
      <w:r w:rsidRPr="002A6F86">
        <w:tab/>
        <w:t>Within a non-extendible period of five (5) calendar days from receipt by the Bidder of the notice from the BAC that it submitted the Lowest Calculated Bid, the Bidder shall submit its latest income and business tax returns filed and paid through the BIR Electronic Filing and Payment System (</w:t>
      </w:r>
      <w:proofErr w:type="spellStart"/>
      <w:r w:rsidRPr="002A6F86">
        <w:t>eFPS</w:t>
      </w:r>
      <w:proofErr w:type="spellEnd"/>
      <w:r w:rsidRPr="002A6F86">
        <w:t xml:space="preserve">) and other appropriate licenses and permits required by law and stated in the </w:t>
      </w:r>
      <w:r w:rsidRPr="002A6F86">
        <w:rPr>
          <w:b/>
        </w:rPr>
        <w:t>BDS</w:t>
      </w:r>
      <w:r w:rsidRPr="002A6F86">
        <w:t xml:space="preserve">.  </w:t>
      </w:r>
    </w:p>
    <w:p w14:paraId="62AE91C2" w14:textId="77777777" w:rsidR="00FD2651" w:rsidRPr="002A6F86" w:rsidRDefault="00FD2651"/>
    <w:p w14:paraId="5E1A9B0A" w14:textId="5033FD5C" w:rsidR="00FD2651" w:rsidRPr="002A6F86" w:rsidRDefault="0043613A">
      <w:pPr>
        <w:pStyle w:val="Heading2"/>
        <w:numPr>
          <w:ilvl w:val="0"/>
          <w:numId w:val="17"/>
        </w:numPr>
        <w:spacing w:before="0"/>
        <w:ind w:left="720" w:hanging="540"/>
        <w:jc w:val="left"/>
      </w:pPr>
      <w:bookmarkStart w:id="68" w:name="_Toc46916368"/>
      <w:r w:rsidRPr="002A6F86">
        <w:t>Signing of the Contract</w:t>
      </w:r>
      <w:bookmarkEnd w:id="68"/>
    </w:p>
    <w:p w14:paraId="3DBAA720" w14:textId="77777777" w:rsidR="00FD2651" w:rsidRPr="002A6F86" w:rsidRDefault="00FD2651"/>
    <w:p w14:paraId="3CAA3DF5" w14:textId="77777777" w:rsidR="00FD2651" w:rsidRPr="002A6F86" w:rsidRDefault="0043613A">
      <w:pPr>
        <w:ind w:left="1440" w:hanging="720"/>
      </w:pPr>
      <w:r w:rsidRPr="002A6F86">
        <w:t>21.1.</w:t>
      </w:r>
      <w:r w:rsidRPr="002A6F86">
        <w:tab/>
        <w:t xml:space="preserve">The documents required in Section 37.2 of the 2016 revised IRR of RA No. 9184 shall form part of the Contract. Additional Contract documents are indicated in the </w:t>
      </w:r>
      <w:r w:rsidRPr="002A6F86">
        <w:rPr>
          <w:b/>
        </w:rPr>
        <w:t>BDS</w:t>
      </w:r>
      <w:r w:rsidRPr="002A6F86">
        <w:t>.</w:t>
      </w:r>
    </w:p>
    <w:p w14:paraId="6A17B6D8" w14:textId="77777777" w:rsidR="00FD2651" w:rsidRPr="002A6F86" w:rsidRDefault="00FD2651">
      <w:pPr>
        <w:ind w:left="1440" w:hanging="720"/>
      </w:pPr>
    </w:p>
    <w:p w14:paraId="2F0C2D24" w14:textId="77777777" w:rsidR="00FD2651" w:rsidRPr="002A6F86" w:rsidRDefault="00FD2651">
      <w:pPr>
        <w:ind w:left="1440" w:hanging="720"/>
      </w:pPr>
    </w:p>
    <w:p w14:paraId="012C9BBE" w14:textId="77777777" w:rsidR="00FD2651" w:rsidRPr="002A6F86" w:rsidRDefault="00FD2651"/>
    <w:p w14:paraId="155C6BD0" w14:textId="1C4615D1" w:rsidR="00FD2651" w:rsidRPr="00B73DDE" w:rsidRDefault="0043613A" w:rsidP="006A70B6">
      <w:pPr>
        <w:pStyle w:val="Heading1"/>
        <w:spacing w:before="0" w:after="0"/>
        <w:rPr>
          <w:sz w:val="22"/>
          <w:szCs w:val="22"/>
        </w:rPr>
      </w:pPr>
      <w:r w:rsidRPr="00B73DDE">
        <w:rPr>
          <w:sz w:val="22"/>
          <w:szCs w:val="22"/>
        </w:rPr>
        <w:br w:type="page"/>
      </w:r>
    </w:p>
    <w:p w14:paraId="38216B05" w14:textId="77777777" w:rsidR="00FD2651" w:rsidRPr="00B73DDE" w:rsidRDefault="00FD2651">
      <w:pPr>
        <w:rPr>
          <w:sz w:val="22"/>
          <w:szCs w:val="22"/>
        </w:rPr>
      </w:pPr>
      <w:bookmarkStart w:id="69" w:name="_heading=h.4f1mdlm" w:colFirst="0" w:colLast="0"/>
      <w:bookmarkEnd w:id="69"/>
    </w:p>
    <w:p w14:paraId="75137D4C" w14:textId="77777777" w:rsidR="00FD2651" w:rsidRPr="00B73DDE" w:rsidRDefault="00FD2651">
      <w:pPr>
        <w:rPr>
          <w:sz w:val="22"/>
          <w:szCs w:val="22"/>
        </w:rPr>
      </w:pPr>
    </w:p>
    <w:p w14:paraId="07BACEB0" w14:textId="77777777" w:rsidR="00FD2651" w:rsidRPr="00B73DDE" w:rsidRDefault="00FD2651">
      <w:pPr>
        <w:rPr>
          <w:sz w:val="22"/>
          <w:szCs w:val="22"/>
        </w:rPr>
      </w:pPr>
    </w:p>
    <w:p w14:paraId="2497F601" w14:textId="77777777" w:rsidR="00FD2651" w:rsidRPr="00B73DDE" w:rsidRDefault="00FD2651">
      <w:pPr>
        <w:rPr>
          <w:sz w:val="22"/>
          <w:szCs w:val="22"/>
        </w:rPr>
      </w:pPr>
    </w:p>
    <w:p w14:paraId="74C54373" w14:textId="77777777" w:rsidR="00FD2651" w:rsidRPr="00B73DDE" w:rsidRDefault="00FD2651">
      <w:pPr>
        <w:rPr>
          <w:sz w:val="22"/>
          <w:szCs w:val="22"/>
        </w:rPr>
      </w:pPr>
    </w:p>
    <w:p w14:paraId="3FF23CCF" w14:textId="77777777" w:rsidR="00FD2651" w:rsidRPr="00B73DDE" w:rsidRDefault="00FD2651">
      <w:pPr>
        <w:rPr>
          <w:sz w:val="22"/>
          <w:szCs w:val="22"/>
        </w:rPr>
        <w:sectPr w:rsidR="00FD2651" w:rsidRPr="00B73DDE" w:rsidSect="006F76EF">
          <w:headerReference w:type="even" r:id="rId28"/>
          <w:headerReference w:type="default" r:id="rId29"/>
          <w:headerReference w:type="first" r:id="rId30"/>
          <w:pgSz w:w="11909" w:h="16834"/>
          <w:pgMar w:top="1440" w:right="1440" w:bottom="1170" w:left="1440" w:header="720" w:footer="720" w:gutter="0"/>
          <w:cols w:space="720" w:equalWidth="0">
            <w:col w:w="9029"/>
          </w:cols>
        </w:sectPr>
      </w:pPr>
    </w:p>
    <w:p w14:paraId="4DFB987B" w14:textId="77777777" w:rsidR="006A70B6" w:rsidRDefault="006A70B6">
      <w:pPr>
        <w:jc w:val="center"/>
        <w:rPr>
          <w:b/>
          <w:sz w:val="22"/>
          <w:szCs w:val="22"/>
        </w:rPr>
      </w:pPr>
      <w:bookmarkStart w:id="70" w:name="_heading=h.2u6wntf" w:colFirst="0" w:colLast="0"/>
      <w:bookmarkEnd w:id="70"/>
    </w:p>
    <w:p w14:paraId="7DED2F75" w14:textId="77777777" w:rsidR="006A70B6" w:rsidRDefault="006A70B6">
      <w:pPr>
        <w:jc w:val="center"/>
        <w:rPr>
          <w:b/>
          <w:sz w:val="22"/>
          <w:szCs w:val="22"/>
        </w:rPr>
      </w:pPr>
    </w:p>
    <w:p w14:paraId="0936E243" w14:textId="5C149286" w:rsidR="006A70B6" w:rsidRPr="002A6F86" w:rsidRDefault="006A70B6">
      <w:pPr>
        <w:jc w:val="center"/>
        <w:rPr>
          <w:b/>
          <w:sz w:val="36"/>
          <w:szCs w:val="36"/>
        </w:rPr>
      </w:pPr>
      <w:r w:rsidRPr="002A6F86">
        <w:rPr>
          <w:b/>
          <w:sz w:val="36"/>
          <w:szCs w:val="36"/>
        </w:rPr>
        <w:t xml:space="preserve">Section III. </w:t>
      </w:r>
    </w:p>
    <w:p w14:paraId="2FFB6F48" w14:textId="77777777" w:rsidR="006A70B6" w:rsidRDefault="006A70B6">
      <w:pPr>
        <w:jc w:val="center"/>
        <w:rPr>
          <w:b/>
          <w:sz w:val="22"/>
          <w:szCs w:val="22"/>
        </w:rPr>
      </w:pPr>
    </w:p>
    <w:p w14:paraId="4B13BA19" w14:textId="1992CE27" w:rsidR="00FD2651" w:rsidRPr="002A6F86" w:rsidRDefault="0043613A">
      <w:pPr>
        <w:jc w:val="center"/>
        <w:rPr>
          <w:b/>
          <w:sz w:val="36"/>
          <w:szCs w:val="36"/>
        </w:rPr>
      </w:pPr>
      <w:bookmarkStart w:id="71" w:name="_Hlk186721004"/>
      <w:r w:rsidRPr="002A6F86">
        <w:rPr>
          <w:b/>
          <w:sz w:val="36"/>
          <w:szCs w:val="36"/>
        </w:rPr>
        <w:t>Bid Data Sheet</w:t>
      </w:r>
    </w:p>
    <w:tbl>
      <w:tblPr>
        <w:tblStyle w:val="af"/>
        <w:tblW w:w="4933"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983"/>
        <w:gridCol w:w="7905"/>
      </w:tblGrid>
      <w:tr w:rsidR="00FD2651" w:rsidRPr="00B73DDE" w14:paraId="33585B8D" w14:textId="77777777" w:rsidTr="009E648E">
        <w:trPr>
          <w:trHeight w:val="431"/>
        </w:trPr>
        <w:tc>
          <w:tcPr>
            <w:tcW w:w="553" w:type="pct"/>
            <w:shd w:val="clear" w:color="auto" w:fill="auto"/>
            <w:vAlign w:val="center"/>
          </w:tcPr>
          <w:p w14:paraId="4ED7364F" w14:textId="77777777" w:rsidR="00FD2651" w:rsidRPr="00B73DDE" w:rsidRDefault="0043613A">
            <w:pPr>
              <w:spacing w:after="0"/>
              <w:jc w:val="center"/>
              <w:rPr>
                <w:b/>
                <w:sz w:val="22"/>
                <w:szCs w:val="22"/>
              </w:rPr>
            </w:pPr>
            <w:r w:rsidRPr="00B73DDE">
              <w:rPr>
                <w:b/>
                <w:sz w:val="22"/>
                <w:szCs w:val="22"/>
              </w:rPr>
              <w:t>ITB Clause</w:t>
            </w:r>
          </w:p>
        </w:tc>
        <w:tc>
          <w:tcPr>
            <w:tcW w:w="4447" w:type="pct"/>
            <w:shd w:val="clear" w:color="auto" w:fill="auto"/>
          </w:tcPr>
          <w:p w14:paraId="314B5DC0" w14:textId="77777777" w:rsidR="00FD2651" w:rsidRPr="00B73DDE" w:rsidRDefault="00FD2651">
            <w:pPr>
              <w:rPr>
                <w:b/>
                <w:sz w:val="22"/>
                <w:szCs w:val="22"/>
              </w:rPr>
            </w:pPr>
          </w:p>
        </w:tc>
      </w:tr>
      <w:tr w:rsidR="00647055" w:rsidRPr="00B73DDE" w14:paraId="51EFA12E" w14:textId="77777777" w:rsidTr="009E648E">
        <w:trPr>
          <w:trHeight w:val="431"/>
        </w:trPr>
        <w:tc>
          <w:tcPr>
            <w:tcW w:w="553" w:type="pct"/>
            <w:shd w:val="clear" w:color="auto" w:fill="auto"/>
            <w:vAlign w:val="center"/>
          </w:tcPr>
          <w:p w14:paraId="669A1785" w14:textId="71074B22" w:rsidR="00647055" w:rsidRPr="002A6F86" w:rsidRDefault="00647055">
            <w:pPr>
              <w:jc w:val="center"/>
            </w:pPr>
            <w:r w:rsidRPr="002A6F86">
              <w:t>2.1</w:t>
            </w:r>
          </w:p>
        </w:tc>
        <w:tc>
          <w:tcPr>
            <w:tcW w:w="4447" w:type="pct"/>
            <w:shd w:val="clear" w:color="auto" w:fill="auto"/>
          </w:tcPr>
          <w:p w14:paraId="6ECFE704" w14:textId="77777777" w:rsidR="00647055" w:rsidRPr="002A6F86" w:rsidRDefault="00647055" w:rsidP="00647055">
            <w:pPr>
              <w:rPr>
                <w:i/>
                <w:iCs/>
              </w:rPr>
            </w:pPr>
            <w:r w:rsidRPr="002A6F86">
              <w:rPr>
                <w:i/>
                <w:iCs/>
              </w:rPr>
              <w:t>The Funding Source is:</w:t>
            </w:r>
          </w:p>
          <w:p w14:paraId="56DB05C5" w14:textId="3FE1B098" w:rsidR="00647055" w:rsidRPr="002A6F86" w:rsidRDefault="00647055" w:rsidP="007E4B12">
            <w:pPr>
              <w:rPr>
                <w:i/>
                <w:iCs/>
              </w:rPr>
            </w:pPr>
            <w:r w:rsidRPr="002A6F86">
              <w:rPr>
                <w:i/>
                <w:iCs/>
              </w:rPr>
              <w:t>The Government of the Philippines (GOP) through 202</w:t>
            </w:r>
            <w:r w:rsidR="008E2463" w:rsidRPr="002A6F86">
              <w:rPr>
                <w:i/>
                <w:iCs/>
              </w:rPr>
              <w:t>5</w:t>
            </w:r>
            <w:r w:rsidRPr="002A6F86">
              <w:rPr>
                <w:i/>
                <w:iCs/>
              </w:rPr>
              <w:t xml:space="preserve"> Corporate Operating Budget in the amount of </w:t>
            </w:r>
            <w:r w:rsidR="008E2463" w:rsidRPr="002A6F86">
              <w:rPr>
                <w:i/>
                <w:iCs/>
              </w:rPr>
              <w:t xml:space="preserve">One Million </w:t>
            </w:r>
            <w:r w:rsidR="002E6ADF">
              <w:rPr>
                <w:i/>
                <w:iCs/>
              </w:rPr>
              <w:t>Three Hundred Ninety-Eight Thousand Two Hundred Forty</w:t>
            </w:r>
            <w:r w:rsidR="0066714D" w:rsidRPr="002A6F86">
              <w:rPr>
                <w:i/>
                <w:iCs/>
              </w:rPr>
              <w:t xml:space="preserve"> </w:t>
            </w:r>
            <w:r w:rsidRPr="002A6F86">
              <w:rPr>
                <w:i/>
                <w:iCs/>
              </w:rPr>
              <w:t>Pesos (</w:t>
            </w:r>
            <w:r w:rsidR="008E2463" w:rsidRPr="002A6F86">
              <w:rPr>
                <w:i/>
                <w:iCs/>
              </w:rPr>
              <w:t>P1,</w:t>
            </w:r>
            <w:r w:rsidR="002E6ADF">
              <w:rPr>
                <w:i/>
                <w:iCs/>
              </w:rPr>
              <w:t>398,240.00</w:t>
            </w:r>
            <w:r w:rsidRPr="002A6F86">
              <w:rPr>
                <w:i/>
                <w:iCs/>
              </w:rPr>
              <w:t>).</w:t>
            </w:r>
          </w:p>
          <w:p w14:paraId="2B793C52" w14:textId="3137473B" w:rsidR="007E4B12" w:rsidRPr="002A6F86" w:rsidRDefault="007E4B12" w:rsidP="007E4B12">
            <w:pPr>
              <w:rPr>
                <w:i/>
                <w:iCs/>
              </w:rPr>
            </w:pPr>
            <w:r w:rsidRPr="002A6F86">
              <w:rPr>
                <w:i/>
                <w:iCs/>
              </w:rPr>
              <w:t xml:space="preserve">The name of the Project is: </w:t>
            </w:r>
            <w:r w:rsidR="002E6ADF">
              <w:rPr>
                <w:i/>
                <w:iCs/>
              </w:rPr>
              <w:t xml:space="preserve">Procurement of Chlorine Dioxide Liquid Requirements of the SMWD for CY </w:t>
            </w:r>
            <w:r w:rsidR="00BA7231" w:rsidRPr="002A6F86">
              <w:rPr>
                <w:i/>
                <w:iCs/>
              </w:rPr>
              <w:t>202</w:t>
            </w:r>
            <w:r w:rsidR="008E2463" w:rsidRPr="002A6F86">
              <w:rPr>
                <w:i/>
                <w:iCs/>
              </w:rPr>
              <w:t>5</w:t>
            </w:r>
            <w:r w:rsidR="0059310F" w:rsidRPr="002A6F86">
              <w:rPr>
                <w:i/>
                <w:iCs/>
              </w:rPr>
              <w:t xml:space="preserve"> </w:t>
            </w:r>
          </w:p>
          <w:p w14:paraId="4085392F" w14:textId="4BE1A038" w:rsidR="007E4B12" w:rsidRPr="002A6F86" w:rsidRDefault="007E4B12" w:rsidP="00F471D1">
            <w:pPr>
              <w:rPr>
                <w:i/>
              </w:rPr>
            </w:pPr>
            <w:r w:rsidRPr="002A6F86">
              <w:rPr>
                <w:i/>
                <w:iCs/>
              </w:rPr>
              <w:t>Project Contract No</w:t>
            </w:r>
            <w:r w:rsidR="0066714D" w:rsidRPr="002A6F86">
              <w:rPr>
                <w:i/>
                <w:iCs/>
              </w:rPr>
              <w:t>. PB2024-SMWD-</w:t>
            </w:r>
            <w:r w:rsidR="002E6ADF">
              <w:rPr>
                <w:i/>
                <w:iCs/>
              </w:rPr>
              <w:t>G-12-012</w:t>
            </w:r>
          </w:p>
        </w:tc>
      </w:tr>
      <w:tr w:rsidR="00FD2651" w:rsidRPr="00B73DDE" w14:paraId="432EDC78" w14:textId="77777777" w:rsidTr="009E648E">
        <w:trPr>
          <w:trHeight w:val="1484"/>
        </w:trPr>
        <w:tc>
          <w:tcPr>
            <w:tcW w:w="553" w:type="pct"/>
            <w:shd w:val="clear" w:color="auto" w:fill="auto"/>
          </w:tcPr>
          <w:p w14:paraId="5FBD1107" w14:textId="77777777" w:rsidR="00FD2651" w:rsidRPr="002A6F86" w:rsidRDefault="0043613A">
            <w:pPr>
              <w:jc w:val="center"/>
            </w:pPr>
            <w:r w:rsidRPr="002A6F86">
              <w:t>5.3</w:t>
            </w:r>
          </w:p>
        </w:tc>
        <w:tc>
          <w:tcPr>
            <w:tcW w:w="4447" w:type="pct"/>
            <w:shd w:val="clear" w:color="auto" w:fill="auto"/>
          </w:tcPr>
          <w:p w14:paraId="1E456054" w14:textId="4B09C402" w:rsidR="00E105FA" w:rsidRPr="002A6F86" w:rsidRDefault="0043613A" w:rsidP="00E105FA">
            <w:pPr>
              <w:rPr>
                <w:i/>
              </w:rPr>
            </w:pPr>
            <w:r w:rsidRPr="002A6F86">
              <w:t xml:space="preserve"> </w:t>
            </w:r>
            <w:r w:rsidR="00AE10D0">
              <w:rPr>
                <w:i/>
              </w:rPr>
              <w:t xml:space="preserve">For the Procurement of </w:t>
            </w:r>
            <w:r w:rsidR="00E4481F" w:rsidRPr="00AE10D0">
              <w:rPr>
                <w:i/>
              </w:rPr>
              <w:t xml:space="preserve">expendable </w:t>
            </w:r>
            <w:r w:rsidR="00E4481F">
              <w:rPr>
                <w:i/>
              </w:rPr>
              <w:t>supplies and service</w:t>
            </w:r>
            <w:r w:rsidR="00E105FA" w:rsidRPr="002A6F86">
              <w:rPr>
                <w:i/>
              </w:rPr>
              <w:t xml:space="preserve">s: The Bidder must have completed, within two (2) years from the date of submission and receipt of bids, a contract similar to this Project with a value of at least </w:t>
            </w:r>
            <w:r w:rsidR="00E4481F">
              <w:rPr>
                <w:i/>
              </w:rPr>
              <w:t>twent</w:t>
            </w:r>
            <w:r w:rsidR="00BA7231" w:rsidRPr="002A6F86">
              <w:rPr>
                <w:i/>
              </w:rPr>
              <w:t>y</w:t>
            </w:r>
            <w:r w:rsidR="00E4481F">
              <w:rPr>
                <w:i/>
              </w:rPr>
              <w:t>-five</w:t>
            </w:r>
            <w:r w:rsidR="00E105FA" w:rsidRPr="002A6F86">
              <w:rPr>
                <w:i/>
              </w:rPr>
              <w:t xml:space="preserve"> percent (</w:t>
            </w:r>
            <w:r w:rsidR="007119E4">
              <w:rPr>
                <w:i/>
              </w:rPr>
              <w:t>25</w:t>
            </w:r>
            <w:r w:rsidR="00E105FA" w:rsidRPr="002A6F86">
              <w:rPr>
                <w:i/>
              </w:rPr>
              <w:t>%) of the ABC.</w:t>
            </w:r>
          </w:p>
          <w:p w14:paraId="635807C4" w14:textId="09072B01" w:rsidR="00FD2651" w:rsidRPr="002A6F86" w:rsidRDefault="00E105FA" w:rsidP="002B0282">
            <w:pPr>
              <w:spacing w:after="0"/>
            </w:pPr>
            <w:r w:rsidRPr="002A6F86">
              <w:rPr>
                <w:i/>
              </w:rPr>
              <w:t>For this purpose, similar contracts shall refer to “</w:t>
            </w:r>
            <w:r w:rsidR="007119E4">
              <w:rPr>
                <w:i/>
              </w:rPr>
              <w:t>Supply and Delivery of Chlorine Dioxide Liquid</w:t>
            </w:r>
            <w:r w:rsidR="00AE10D0">
              <w:rPr>
                <w:i/>
              </w:rPr>
              <w:t xml:space="preserve"> and Calcium Hypochlorite</w:t>
            </w:r>
            <w:r w:rsidRPr="002A6F86">
              <w:rPr>
                <w:i/>
              </w:rPr>
              <w:t>”</w:t>
            </w:r>
          </w:p>
        </w:tc>
      </w:tr>
      <w:tr w:rsidR="00FD2651" w:rsidRPr="00B73DDE" w14:paraId="7B7EC9FD" w14:textId="77777777" w:rsidTr="009E648E">
        <w:trPr>
          <w:trHeight w:val="539"/>
        </w:trPr>
        <w:tc>
          <w:tcPr>
            <w:tcW w:w="553" w:type="pct"/>
            <w:tcBorders>
              <w:bottom w:val="single" w:sz="8" w:space="0" w:color="000000"/>
            </w:tcBorders>
            <w:shd w:val="clear" w:color="auto" w:fill="auto"/>
          </w:tcPr>
          <w:p w14:paraId="77CCC181" w14:textId="77777777" w:rsidR="00FD2651" w:rsidRPr="002A6F86" w:rsidRDefault="0043613A">
            <w:pPr>
              <w:jc w:val="center"/>
            </w:pPr>
            <w:r w:rsidRPr="002A6F86">
              <w:t>7.1</w:t>
            </w:r>
          </w:p>
        </w:tc>
        <w:tc>
          <w:tcPr>
            <w:tcW w:w="4447" w:type="pct"/>
            <w:shd w:val="clear" w:color="auto" w:fill="auto"/>
          </w:tcPr>
          <w:p w14:paraId="052870DF" w14:textId="07F63799" w:rsidR="00FD2651" w:rsidRPr="002A6F86" w:rsidRDefault="00D77E50">
            <w:pPr>
              <w:spacing w:after="0"/>
              <w:rPr>
                <w:i/>
              </w:rPr>
            </w:pPr>
            <w:r w:rsidRPr="002A6F86">
              <w:rPr>
                <w:i/>
              </w:rPr>
              <w:t>Sub-contracting is not allowed.</w:t>
            </w:r>
          </w:p>
        </w:tc>
      </w:tr>
      <w:tr w:rsidR="00B65884" w:rsidRPr="00B73DDE" w14:paraId="0E095835" w14:textId="77777777" w:rsidTr="009E648E">
        <w:trPr>
          <w:trHeight w:val="539"/>
        </w:trPr>
        <w:tc>
          <w:tcPr>
            <w:tcW w:w="553" w:type="pct"/>
            <w:tcBorders>
              <w:bottom w:val="single" w:sz="8" w:space="0" w:color="000000"/>
            </w:tcBorders>
            <w:shd w:val="clear" w:color="auto" w:fill="auto"/>
          </w:tcPr>
          <w:p w14:paraId="367B37B0" w14:textId="74CA6570" w:rsidR="00B65884" w:rsidRPr="002A6F86" w:rsidRDefault="004672D1">
            <w:pPr>
              <w:jc w:val="center"/>
            </w:pPr>
            <w:r w:rsidRPr="002A6F86">
              <w:t>8</w:t>
            </w:r>
          </w:p>
        </w:tc>
        <w:tc>
          <w:tcPr>
            <w:tcW w:w="4447" w:type="pct"/>
            <w:shd w:val="clear" w:color="auto" w:fill="auto"/>
          </w:tcPr>
          <w:p w14:paraId="1EE62903" w14:textId="3D3F29AF" w:rsidR="00E105FA" w:rsidRPr="002A6F86" w:rsidRDefault="00E105FA" w:rsidP="00E105FA">
            <w:pPr>
              <w:jc w:val="left"/>
              <w:rPr>
                <w:i/>
              </w:rPr>
            </w:pPr>
            <w:r w:rsidRPr="002A6F86">
              <w:rPr>
                <w:i/>
              </w:rPr>
              <w:t xml:space="preserve">The Procuring Entity will hold a pre-bid conference face to face for this Project on </w:t>
            </w:r>
            <w:r w:rsidR="007119E4">
              <w:rPr>
                <w:i/>
              </w:rPr>
              <w:t xml:space="preserve">January </w:t>
            </w:r>
            <w:r w:rsidR="0029085A">
              <w:rPr>
                <w:i/>
              </w:rPr>
              <w:t>8</w:t>
            </w:r>
            <w:r w:rsidR="007119E4">
              <w:rPr>
                <w:i/>
              </w:rPr>
              <w:t>, 2025</w:t>
            </w:r>
            <w:r w:rsidRPr="002A6F86">
              <w:rPr>
                <w:i/>
              </w:rPr>
              <w:t xml:space="preserve"> at </w:t>
            </w:r>
            <w:r w:rsidR="009222C6" w:rsidRPr="002A6F86">
              <w:rPr>
                <w:i/>
              </w:rPr>
              <w:t>1</w:t>
            </w:r>
            <w:r w:rsidR="002B0282" w:rsidRPr="002A6F86">
              <w:rPr>
                <w:i/>
              </w:rPr>
              <w:t>0</w:t>
            </w:r>
            <w:r w:rsidRPr="002A6F86">
              <w:rPr>
                <w:i/>
              </w:rPr>
              <w:t>:00</w:t>
            </w:r>
            <w:r w:rsidR="00B229D2" w:rsidRPr="002A6F86">
              <w:rPr>
                <w:i/>
              </w:rPr>
              <w:t>A</w:t>
            </w:r>
            <w:r w:rsidRPr="002A6F86">
              <w:rPr>
                <w:i/>
              </w:rPr>
              <w:t xml:space="preserve">M. </w:t>
            </w:r>
          </w:p>
          <w:p w14:paraId="2691903E" w14:textId="23588A27" w:rsidR="003B0AE1" w:rsidRPr="002A6F86" w:rsidRDefault="003B0AE1" w:rsidP="00E105FA">
            <w:pPr>
              <w:jc w:val="left"/>
              <w:rPr>
                <w:i/>
              </w:rPr>
            </w:pPr>
            <w:r w:rsidRPr="002A6F86">
              <w:rPr>
                <w:i/>
              </w:rPr>
              <w:t>Address for Pre-bid Conference</w:t>
            </w:r>
          </w:p>
          <w:p w14:paraId="16B8CE04" w14:textId="3BE1B683" w:rsidR="003B0AE1" w:rsidRPr="002A6F86" w:rsidRDefault="002E0D43" w:rsidP="003B0AE1">
            <w:pPr>
              <w:spacing w:after="0"/>
              <w:jc w:val="left"/>
              <w:rPr>
                <w:i/>
              </w:rPr>
            </w:pPr>
            <w:r w:rsidRPr="002A6F86">
              <w:rPr>
                <w:i/>
              </w:rPr>
              <w:t>3rd</w:t>
            </w:r>
            <w:r w:rsidR="0059310F" w:rsidRPr="002A6F86">
              <w:rPr>
                <w:i/>
              </w:rPr>
              <w:t xml:space="preserve"> Floor, </w:t>
            </w:r>
            <w:r w:rsidRPr="002A6F86">
              <w:rPr>
                <w:i/>
              </w:rPr>
              <w:t>BAC</w:t>
            </w:r>
            <w:r w:rsidR="0066714D" w:rsidRPr="002A6F86">
              <w:rPr>
                <w:i/>
              </w:rPr>
              <w:t xml:space="preserve"> Room, </w:t>
            </w:r>
            <w:r w:rsidR="003B0AE1" w:rsidRPr="002A6F86">
              <w:rPr>
                <w:i/>
              </w:rPr>
              <w:t>SMWD Bldg.</w:t>
            </w:r>
          </w:p>
          <w:p w14:paraId="28EAF0AC" w14:textId="73B5E379" w:rsidR="003B0AE1" w:rsidRPr="002A6F86" w:rsidRDefault="003B0AE1" w:rsidP="003B0AE1">
            <w:pPr>
              <w:spacing w:after="0"/>
              <w:jc w:val="left"/>
              <w:rPr>
                <w:i/>
              </w:rPr>
            </w:pPr>
            <w:r w:rsidRPr="002A6F86">
              <w:rPr>
                <w:i/>
              </w:rPr>
              <w:t xml:space="preserve">302 J.P. Rizal St., </w:t>
            </w:r>
            <w:proofErr w:type="spellStart"/>
            <w:r w:rsidRPr="002A6F86">
              <w:rPr>
                <w:i/>
              </w:rPr>
              <w:t>Poblacion</w:t>
            </w:r>
            <w:proofErr w:type="spellEnd"/>
          </w:p>
          <w:p w14:paraId="23E48CA6" w14:textId="45B80B80" w:rsidR="003B0AE1" w:rsidRPr="002A6F86" w:rsidRDefault="003B0AE1" w:rsidP="003B0AE1">
            <w:pPr>
              <w:spacing w:after="0"/>
              <w:jc w:val="left"/>
              <w:rPr>
                <w:i/>
              </w:rPr>
            </w:pPr>
            <w:r w:rsidRPr="002A6F86">
              <w:rPr>
                <w:i/>
              </w:rPr>
              <w:t>Santa Maria, Bulacan</w:t>
            </w:r>
          </w:p>
          <w:p w14:paraId="409E144D" w14:textId="77777777" w:rsidR="003B0AE1" w:rsidRPr="002A6F86" w:rsidRDefault="003B0AE1" w:rsidP="003B0AE1">
            <w:pPr>
              <w:spacing w:after="0"/>
              <w:jc w:val="left"/>
              <w:rPr>
                <w:i/>
              </w:rPr>
            </w:pPr>
          </w:p>
          <w:p w14:paraId="7EC029D5" w14:textId="77777777" w:rsidR="00E105FA" w:rsidRPr="002A6F86" w:rsidRDefault="00E105FA" w:rsidP="00E105FA">
            <w:pPr>
              <w:rPr>
                <w:i/>
              </w:rPr>
            </w:pPr>
            <w:r w:rsidRPr="002A6F86">
              <w:rPr>
                <w:i/>
              </w:rPr>
              <w:t>The minutes of the pre-bid conference shall be made available to prospective bidders not later than five (5) days upon submission of a written request and settlement of corresponding fee.</w:t>
            </w:r>
          </w:p>
          <w:p w14:paraId="301418D4" w14:textId="18DD2CD8" w:rsidR="004672D1" w:rsidRPr="002A6F86" w:rsidRDefault="00E105FA" w:rsidP="00E105FA">
            <w:pPr>
              <w:spacing w:after="0"/>
              <w:rPr>
                <w:i/>
              </w:rPr>
            </w:pPr>
            <w:r w:rsidRPr="002A6F86">
              <w:rPr>
                <w:i/>
              </w:rPr>
              <w:t>The anticipated participants are the BAC, BAC Secretariat, Bidder’s Representatives and Observers from COA</w:t>
            </w:r>
            <w:r w:rsidR="00A1464E">
              <w:rPr>
                <w:i/>
              </w:rPr>
              <w:t>.</w:t>
            </w:r>
          </w:p>
        </w:tc>
      </w:tr>
      <w:tr w:rsidR="000D41BA" w:rsidRPr="00B73DDE" w14:paraId="6E4FE68B" w14:textId="77777777" w:rsidTr="009E648E">
        <w:trPr>
          <w:trHeight w:val="539"/>
        </w:trPr>
        <w:tc>
          <w:tcPr>
            <w:tcW w:w="553" w:type="pct"/>
            <w:tcBorders>
              <w:bottom w:val="single" w:sz="8" w:space="0" w:color="000000"/>
            </w:tcBorders>
            <w:shd w:val="clear" w:color="auto" w:fill="auto"/>
          </w:tcPr>
          <w:p w14:paraId="04C5CBF0" w14:textId="0A4C4A0D" w:rsidR="000D41BA" w:rsidRPr="002A6F86" w:rsidRDefault="000D41BA" w:rsidP="000D41BA">
            <w:pPr>
              <w:jc w:val="center"/>
            </w:pPr>
            <w:r w:rsidRPr="002A6F86">
              <w:t>10.1</w:t>
            </w:r>
          </w:p>
        </w:tc>
        <w:tc>
          <w:tcPr>
            <w:tcW w:w="4447" w:type="pct"/>
            <w:shd w:val="clear" w:color="auto" w:fill="auto"/>
          </w:tcPr>
          <w:p w14:paraId="10786544" w14:textId="77777777" w:rsidR="000D41BA" w:rsidRPr="002A6F86" w:rsidRDefault="000D41BA" w:rsidP="000D41BA">
            <w:pPr>
              <w:spacing w:after="0"/>
              <w:rPr>
                <w:i/>
              </w:rPr>
            </w:pPr>
            <w:r w:rsidRPr="002A6F86">
              <w:rPr>
                <w:i/>
              </w:rPr>
              <w:t>The bidder or its duly authorized representative shall submit copy of the following documents with signature as part of the ELIGIBILITY, TECHNICAL and FINANCIAL documents:</w:t>
            </w:r>
          </w:p>
          <w:p w14:paraId="75D1ACB4" w14:textId="77777777" w:rsidR="000D41BA" w:rsidRPr="002A6F86" w:rsidRDefault="000D41BA" w:rsidP="000D41BA">
            <w:pPr>
              <w:spacing w:after="0"/>
              <w:rPr>
                <w:i/>
                <w:iCs/>
              </w:rPr>
            </w:pPr>
            <w:r w:rsidRPr="002A6F86">
              <w:rPr>
                <w:b/>
                <w:i/>
                <w:iCs/>
              </w:rPr>
              <w:t>LEGAL DOCUMENTS</w:t>
            </w:r>
            <w:r w:rsidRPr="002A6F86">
              <w:rPr>
                <w:i/>
                <w:iCs/>
              </w:rPr>
              <w:t>:</w:t>
            </w:r>
          </w:p>
          <w:p w14:paraId="07DB6EC7" w14:textId="17E96E2F" w:rsidR="000D41BA" w:rsidRPr="002A6F86" w:rsidRDefault="000D41BA" w:rsidP="000D41BA">
            <w:pPr>
              <w:pStyle w:val="ListParagraph"/>
              <w:spacing w:after="0"/>
              <w:ind w:left="815"/>
              <w:rPr>
                <w:i/>
                <w:iCs/>
              </w:rPr>
            </w:pPr>
            <w:r w:rsidRPr="002A6F86">
              <w:rPr>
                <w:i/>
                <w:iCs/>
              </w:rPr>
              <w:t>1. Valid PhilGEPS Registration Certificate</w:t>
            </w:r>
            <w:r w:rsidR="00A1464E">
              <w:rPr>
                <w:i/>
                <w:iCs/>
              </w:rPr>
              <w:t xml:space="preserve"> (Platinum)</w:t>
            </w:r>
          </w:p>
          <w:p w14:paraId="083585AA" w14:textId="77777777" w:rsidR="000D41BA" w:rsidRPr="002A6F86" w:rsidRDefault="000D41BA" w:rsidP="000D41BA">
            <w:pPr>
              <w:spacing w:after="0"/>
              <w:rPr>
                <w:i/>
                <w:iCs/>
              </w:rPr>
            </w:pPr>
            <w:r w:rsidRPr="002A6F86">
              <w:rPr>
                <w:i/>
                <w:iCs/>
              </w:rPr>
              <w:t xml:space="preserve">              2. SEC/DTI Registration</w:t>
            </w:r>
          </w:p>
          <w:p w14:paraId="0855752C" w14:textId="77777777" w:rsidR="000D41BA" w:rsidRPr="002A6F86" w:rsidRDefault="000D41BA" w:rsidP="000D41BA">
            <w:pPr>
              <w:spacing w:after="0"/>
              <w:rPr>
                <w:i/>
                <w:iCs/>
              </w:rPr>
            </w:pPr>
            <w:r w:rsidRPr="002A6F86">
              <w:rPr>
                <w:i/>
                <w:iCs/>
              </w:rPr>
              <w:t xml:space="preserve">              3. Valid/Current Mayor’s Permit</w:t>
            </w:r>
          </w:p>
          <w:p w14:paraId="517CC51E" w14:textId="77777777" w:rsidR="000D41BA" w:rsidRPr="002A6F86" w:rsidRDefault="000D41BA" w:rsidP="000D41BA">
            <w:pPr>
              <w:spacing w:after="0"/>
              <w:rPr>
                <w:i/>
                <w:iCs/>
              </w:rPr>
            </w:pPr>
            <w:r w:rsidRPr="002A6F86">
              <w:rPr>
                <w:i/>
                <w:iCs/>
              </w:rPr>
              <w:t xml:space="preserve">              4. Latest Tax Clearance</w:t>
            </w:r>
          </w:p>
          <w:p w14:paraId="3AA2E937" w14:textId="77777777" w:rsidR="000D41BA" w:rsidRPr="002A6F86" w:rsidRDefault="000D41BA" w:rsidP="000D41BA">
            <w:pPr>
              <w:spacing w:after="0"/>
              <w:rPr>
                <w:i/>
                <w:iCs/>
              </w:rPr>
            </w:pPr>
            <w:r w:rsidRPr="002A6F86">
              <w:rPr>
                <w:b/>
                <w:i/>
                <w:iCs/>
              </w:rPr>
              <w:lastRenderedPageBreak/>
              <w:t>TECHNICAL DOCUMENTS</w:t>
            </w:r>
            <w:r w:rsidRPr="002A6F86">
              <w:rPr>
                <w:i/>
                <w:iCs/>
              </w:rPr>
              <w:t>:</w:t>
            </w:r>
          </w:p>
          <w:p w14:paraId="16D9AA3D" w14:textId="77777777" w:rsidR="000D41BA" w:rsidRPr="002A6F86" w:rsidRDefault="000D41BA" w:rsidP="000D41BA">
            <w:pPr>
              <w:spacing w:after="0"/>
              <w:rPr>
                <w:i/>
                <w:iCs/>
              </w:rPr>
            </w:pPr>
            <w:r w:rsidRPr="002A6F86">
              <w:rPr>
                <w:i/>
                <w:iCs/>
              </w:rPr>
              <w:t xml:space="preserve">             5.   Statement of all its on-going government and private contracts </w:t>
            </w:r>
          </w:p>
          <w:p w14:paraId="3764B609" w14:textId="77777777" w:rsidR="000D41BA" w:rsidRPr="002A6F86" w:rsidRDefault="000D41BA" w:rsidP="00993AC6">
            <w:pPr>
              <w:spacing w:after="0"/>
              <w:rPr>
                <w:i/>
                <w:iCs/>
              </w:rPr>
            </w:pPr>
            <w:r w:rsidRPr="002A6F86">
              <w:rPr>
                <w:i/>
                <w:iCs/>
              </w:rPr>
              <w:t xml:space="preserve">                   Whether similar or not similar to the project to be bid whether on-</w:t>
            </w:r>
          </w:p>
          <w:p w14:paraId="12515626" w14:textId="7134BD2A" w:rsidR="00993AC6" w:rsidRPr="002A6F86" w:rsidRDefault="000D41BA" w:rsidP="00993AC6">
            <w:pPr>
              <w:spacing w:after="0"/>
              <w:rPr>
                <w:i/>
                <w:iCs/>
              </w:rPr>
            </w:pPr>
            <w:r w:rsidRPr="002A6F86">
              <w:rPr>
                <w:i/>
                <w:iCs/>
              </w:rPr>
              <w:t xml:space="preserve">                   going or not yet started.</w:t>
            </w:r>
            <w:r w:rsidR="0081170A" w:rsidRPr="002A6F86">
              <w:rPr>
                <w:i/>
                <w:iCs/>
              </w:rPr>
              <w:t xml:space="preserve"> The name of the contact person and contact</w:t>
            </w:r>
          </w:p>
          <w:p w14:paraId="1F9ACEA1" w14:textId="2156FA16" w:rsidR="00993AC6" w:rsidRPr="002A6F86" w:rsidRDefault="00993AC6" w:rsidP="00993AC6">
            <w:pPr>
              <w:spacing w:after="0"/>
              <w:rPr>
                <w:i/>
                <w:iCs/>
              </w:rPr>
            </w:pPr>
            <w:r w:rsidRPr="002A6F86">
              <w:rPr>
                <w:i/>
                <w:iCs/>
              </w:rPr>
              <w:t xml:space="preserve">          </w:t>
            </w:r>
            <w:r w:rsidR="0081170A" w:rsidRPr="002A6F86">
              <w:rPr>
                <w:i/>
                <w:iCs/>
              </w:rPr>
              <w:t xml:space="preserve"> </w:t>
            </w:r>
            <w:r w:rsidRPr="002A6F86">
              <w:rPr>
                <w:i/>
                <w:iCs/>
              </w:rPr>
              <w:t xml:space="preserve">     </w:t>
            </w:r>
            <w:r w:rsidR="00A1464E">
              <w:rPr>
                <w:i/>
                <w:iCs/>
              </w:rPr>
              <w:t xml:space="preserve">  </w:t>
            </w:r>
            <w:r w:rsidRPr="002A6F86">
              <w:rPr>
                <w:i/>
                <w:iCs/>
              </w:rPr>
              <w:t xml:space="preserve"> </w:t>
            </w:r>
            <w:r w:rsidR="0081170A" w:rsidRPr="002A6F86">
              <w:rPr>
                <w:i/>
                <w:iCs/>
              </w:rPr>
              <w:t>numbers of the concerned agency/company shall be included in the</w:t>
            </w:r>
          </w:p>
          <w:p w14:paraId="590E79CF" w14:textId="39A79A23" w:rsidR="0081170A" w:rsidRPr="002A6F86" w:rsidRDefault="00993AC6" w:rsidP="00993AC6">
            <w:pPr>
              <w:spacing w:after="0"/>
              <w:rPr>
                <w:i/>
                <w:iCs/>
              </w:rPr>
            </w:pPr>
            <w:r w:rsidRPr="002A6F86">
              <w:rPr>
                <w:i/>
                <w:iCs/>
              </w:rPr>
              <w:t xml:space="preserve">              </w:t>
            </w:r>
            <w:r w:rsidR="0081170A" w:rsidRPr="002A6F86">
              <w:rPr>
                <w:i/>
                <w:iCs/>
              </w:rPr>
              <w:t xml:space="preserve"> </w:t>
            </w:r>
            <w:r w:rsidRPr="002A6F86">
              <w:rPr>
                <w:i/>
                <w:iCs/>
              </w:rPr>
              <w:t xml:space="preserve"> </w:t>
            </w:r>
            <w:r w:rsidR="00A1464E">
              <w:rPr>
                <w:i/>
                <w:iCs/>
              </w:rPr>
              <w:t xml:space="preserve">  </w:t>
            </w:r>
            <w:r w:rsidRPr="002A6F86">
              <w:rPr>
                <w:i/>
                <w:iCs/>
              </w:rPr>
              <w:t xml:space="preserve"> </w:t>
            </w:r>
            <w:r w:rsidR="0081170A" w:rsidRPr="002A6F86">
              <w:rPr>
                <w:i/>
                <w:iCs/>
              </w:rPr>
              <w:t>statement.</w:t>
            </w:r>
          </w:p>
          <w:p w14:paraId="2A7F50A2" w14:textId="5A95CC30" w:rsidR="000D41BA" w:rsidRPr="002A6F86" w:rsidRDefault="00993AC6" w:rsidP="00993AC6">
            <w:pPr>
              <w:rPr>
                <w:b/>
                <w:bCs/>
                <w:i/>
                <w:iCs/>
              </w:rPr>
            </w:pPr>
            <w:r w:rsidRPr="002A6F86">
              <w:rPr>
                <w:i/>
                <w:iCs/>
              </w:rPr>
              <w:t xml:space="preserve">           </w:t>
            </w:r>
            <w:r w:rsidR="000D41BA" w:rsidRPr="002A6F86">
              <w:rPr>
                <w:i/>
                <w:iCs/>
              </w:rPr>
              <w:t xml:space="preserve">  </w:t>
            </w:r>
            <w:r w:rsidRPr="002A6F86">
              <w:rPr>
                <w:i/>
                <w:iCs/>
              </w:rPr>
              <w:t xml:space="preserve"> </w:t>
            </w:r>
            <w:r w:rsidR="00A97EBC" w:rsidRPr="002A6F86">
              <w:rPr>
                <w:i/>
                <w:iCs/>
              </w:rPr>
              <w:t>6.</w:t>
            </w:r>
            <w:r w:rsidRPr="002A6F86">
              <w:rPr>
                <w:i/>
                <w:iCs/>
              </w:rPr>
              <w:t xml:space="preserve">. </w:t>
            </w:r>
            <w:r w:rsidR="000D41BA" w:rsidRPr="002A6F86">
              <w:rPr>
                <w:i/>
                <w:iCs/>
              </w:rPr>
              <w:t>Statement of the bidder’s Single Largest Completed Contract (SLCC) similar to the contract to be bid.</w:t>
            </w:r>
            <w:r w:rsidRPr="002A6F86">
              <w:rPr>
                <w:i/>
                <w:iCs/>
              </w:rPr>
              <w:t xml:space="preserve"> The name of the contact person and contact numbers of the agency/company concerned shall be included in the statement</w:t>
            </w:r>
          </w:p>
          <w:p w14:paraId="7D51F680" w14:textId="05AB2D6D" w:rsidR="000D41BA" w:rsidRPr="002A6F86" w:rsidRDefault="000D41BA" w:rsidP="00993AC6">
            <w:pPr>
              <w:spacing w:after="0"/>
              <w:rPr>
                <w:i/>
                <w:iCs/>
              </w:rPr>
            </w:pPr>
            <w:r w:rsidRPr="002A6F86">
              <w:rPr>
                <w:i/>
                <w:iCs/>
              </w:rPr>
              <w:t xml:space="preserve">              </w:t>
            </w:r>
            <w:r w:rsidR="00A97EBC" w:rsidRPr="002A6F86">
              <w:rPr>
                <w:i/>
                <w:iCs/>
              </w:rPr>
              <w:t>7</w:t>
            </w:r>
            <w:r w:rsidRPr="002A6F86">
              <w:rPr>
                <w:i/>
                <w:iCs/>
              </w:rPr>
              <w:t xml:space="preserve">.   Original Copy of Bid Security, if in form of </w:t>
            </w:r>
            <w:r w:rsidR="0040247B" w:rsidRPr="002A6F86">
              <w:rPr>
                <w:i/>
                <w:iCs/>
              </w:rPr>
              <w:t>Surety Bond</w:t>
            </w:r>
            <w:r w:rsidRPr="002A6F86">
              <w:rPr>
                <w:i/>
                <w:iCs/>
              </w:rPr>
              <w:t xml:space="preserve"> </w:t>
            </w:r>
            <w:r w:rsidRPr="002A6F86">
              <w:rPr>
                <w:i/>
                <w:iCs/>
                <w:color w:val="000000"/>
              </w:rPr>
              <w:t>submit also a certification issued by the Insurance</w:t>
            </w:r>
            <w:r w:rsidR="00993AC6" w:rsidRPr="002A6F86">
              <w:rPr>
                <w:i/>
                <w:iCs/>
                <w:color w:val="000000"/>
              </w:rPr>
              <w:t xml:space="preserve"> </w:t>
            </w:r>
            <w:r w:rsidRPr="002A6F86">
              <w:rPr>
                <w:i/>
                <w:iCs/>
                <w:color w:val="000000"/>
              </w:rPr>
              <w:t xml:space="preserve">Commission, or Original Notarized Copy of Bid Securing </w:t>
            </w:r>
            <w:r w:rsidRPr="002A6F86">
              <w:rPr>
                <w:i/>
                <w:iCs/>
              </w:rPr>
              <w:t>Declaration.</w:t>
            </w:r>
          </w:p>
          <w:p w14:paraId="4C6A8B34" w14:textId="28C55945" w:rsidR="000D41BA" w:rsidRPr="002A6F86" w:rsidRDefault="00993AC6" w:rsidP="00993AC6">
            <w:pPr>
              <w:widowControl w:val="0"/>
              <w:pBdr>
                <w:top w:val="nil"/>
                <w:left w:val="nil"/>
                <w:bottom w:val="nil"/>
                <w:right w:val="nil"/>
                <w:between w:val="nil"/>
              </w:pBdr>
              <w:spacing w:after="0"/>
              <w:rPr>
                <w:i/>
                <w:iCs/>
              </w:rPr>
            </w:pPr>
            <w:r w:rsidRPr="002A6F86">
              <w:rPr>
                <w:i/>
                <w:iCs/>
              </w:rPr>
              <w:t xml:space="preserve">             </w:t>
            </w:r>
            <w:r w:rsidR="00A97EBC" w:rsidRPr="002A6F86">
              <w:rPr>
                <w:i/>
                <w:iCs/>
              </w:rPr>
              <w:t>8</w:t>
            </w:r>
            <w:r w:rsidR="000D41BA" w:rsidRPr="002A6F86">
              <w:rPr>
                <w:i/>
                <w:iCs/>
              </w:rPr>
              <w:t xml:space="preserve">.   Original duly signed and notarized Omnibus Sworn Statement </w:t>
            </w:r>
          </w:p>
          <w:p w14:paraId="2E6B29BA" w14:textId="44B2DFBD" w:rsidR="000D41BA" w:rsidRPr="002A6F86" w:rsidRDefault="006A70B6" w:rsidP="000D41BA">
            <w:pPr>
              <w:widowControl w:val="0"/>
              <w:pBdr>
                <w:top w:val="nil"/>
                <w:left w:val="nil"/>
                <w:bottom w:val="nil"/>
                <w:right w:val="nil"/>
                <w:between w:val="nil"/>
              </w:pBdr>
              <w:spacing w:after="0"/>
              <w:ind w:left="587"/>
              <w:rPr>
                <w:i/>
                <w:iCs/>
              </w:rPr>
            </w:pPr>
            <w:r w:rsidRPr="002A6F86">
              <w:rPr>
                <w:i/>
                <w:iCs/>
              </w:rPr>
              <w:t xml:space="preserve"> </w:t>
            </w:r>
            <w:r w:rsidR="00067F7D">
              <w:rPr>
                <w:i/>
                <w:iCs/>
              </w:rPr>
              <w:t xml:space="preserve"> </w:t>
            </w:r>
            <w:r w:rsidR="00A97EBC" w:rsidRPr="002A6F86">
              <w:rPr>
                <w:i/>
                <w:iCs/>
              </w:rPr>
              <w:t xml:space="preserve"> 9</w:t>
            </w:r>
            <w:r w:rsidR="000D41BA" w:rsidRPr="002A6F86">
              <w:rPr>
                <w:i/>
                <w:iCs/>
              </w:rPr>
              <w:t>.   Conformity with the Specification</w:t>
            </w:r>
          </w:p>
          <w:p w14:paraId="602C8442" w14:textId="77777777" w:rsidR="000D41BA" w:rsidRPr="002A6F86" w:rsidRDefault="000D41BA" w:rsidP="000D41BA">
            <w:pPr>
              <w:widowControl w:val="0"/>
              <w:pBdr>
                <w:top w:val="nil"/>
                <w:left w:val="nil"/>
                <w:bottom w:val="nil"/>
                <w:right w:val="nil"/>
                <w:between w:val="nil"/>
              </w:pBdr>
              <w:spacing w:after="0"/>
              <w:rPr>
                <w:b/>
                <w:i/>
                <w:iCs/>
                <w:color w:val="000000"/>
              </w:rPr>
            </w:pPr>
            <w:r w:rsidRPr="002A6F86">
              <w:rPr>
                <w:b/>
                <w:i/>
                <w:iCs/>
                <w:color w:val="000000"/>
              </w:rPr>
              <w:t>FINANCIAL DOCUMENTS:</w:t>
            </w:r>
          </w:p>
          <w:p w14:paraId="26DAC0F4" w14:textId="25E5A966" w:rsidR="000D41BA" w:rsidRPr="002A6F86" w:rsidRDefault="000D41BA" w:rsidP="000D41BA">
            <w:pPr>
              <w:widowControl w:val="0"/>
              <w:pBdr>
                <w:top w:val="nil"/>
                <w:left w:val="nil"/>
                <w:bottom w:val="nil"/>
                <w:right w:val="nil"/>
                <w:between w:val="nil"/>
              </w:pBdr>
              <w:spacing w:after="0"/>
              <w:rPr>
                <w:i/>
                <w:iCs/>
                <w:color w:val="000000"/>
              </w:rPr>
            </w:pPr>
            <w:r w:rsidRPr="002A6F86">
              <w:rPr>
                <w:i/>
                <w:iCs/>
                <w:color w:val="000000"/>
              </w:rPr>
              <w:t xml:space="preserve">            11. The </w:t>
            </w:r>
            <w:r w:rsidR="00D9077C">
              <w:rPr>
                <w:i/>
                <w:iCs/>
                <w:color w:val="000000"/>
              </w:rPr>
              <w:t>Supplier</w:t>
            </w:r>
            <w:r w:rsidRPr="002A6F86">
              <w:rPr>
                <w:i/>
                <w:iCs/>
                <w:color w:val="000000"/>
              </w:rPr>
              <w:t xml:space="preserve">’s Audited Financial Statements for the last two </w:t>
            </w:r>
          </w:p>
          <w:p w14:paraId="3129167A" w14:textId="77777777" w:rsidR="000D41BA" w:rsidRPr="002A6F86" w:rsidRDefault="000D41BA" w:rsidP="000D41BA">
            <w:pPr>
              <w:widowControl w:val="0"/>
              <w:pBdr>
                <w:top w:val="nil"/>
                <w:left w:val="nil"/>
                <w:bottom w:val="nil"/>
                <w:right w:val="nil"/>
                <w:between w:val="nil"/>
              </w:pBdr>
              <w:spacing w:after="0"/>
              <w:rPr>
                <w:i/>
                <w:iCs/>
                <w:color w:val="000000"/>
              </w:rPr>
            </w:pPr>
            <w:r w:rsidRPr="002A6F86">
              <w:rPr>
                <w:i/>
                <w:iCs/>
                <w:color w:val="000000"/>
              </w:rPr>
              <w:t xml:space="preserve">                      (2) years from the date of bid submission.</w:t>
            </w:r>
          </w:p>
          <w:p w14:paraId="105004E4" w14:textId="499D1BDD" w:rsidR="000D41BA" w:rsidRPr="002A6F86" w:rsidRDefault="000D41BA" w:rsidP="000D41BA">
            <w:pPr>
              <w:widowControl w:val="0"/>
              <w:pBdr>
                <w:top w:val="nil"/>
                <w:left w:val="nil"/>
                <w:bottom w:val="nil"/>
                <w:right w:val="nil"/>
                <w:between w:val="nil"/>
              </w:pBdr>
              <w:spacing w:after="0"/>
              <w:rPr>
                <w:i/>
                <w:iCs/>
                <w:color w:val="000000"/>
              </w:rPr>
            </w:pPr>
            <w:r w:rsidRPr="002A6F86">
              <w:rPr>
                <w:i/>
                <w:iCs/>
                <w:color w:val="000000"/>
              </w:rPr>
              <w:t xml:space="preserve">            12. Bidder’s computation of Net Financial Contracting Capacity</w:t>
            </w:r>
          </w:p>
          <w:p w14:paraId="68D845A4" w14:textId="4999798C" w:rsidR="000D41BA" w:rsidRPr="002A6F86" w:rsidRDefault="000D41BA" w:rsidP="000D41BA">
            <w:pPr>
              <w:widowControl w:val="0"/>
              <w:pBdr>
                <w:top w:val="nil"/>
                <w:left w:val="nil"/>
                <w:bottom w:val="nil"/>
                <w:right w:val="nil"/>
                <w:between w:val="nil"/>
              </w:pBdr>
              <w:spacing w:after="0"/>
              <w:rPr>
                <w:color w:val="000000"/>
              </w:rPr>
            </w:pPr>
            <w:r w:rsidRPr="002A6F86">
              <w:rPr>
                <w:i/>
                <w:iCs/>
                <w:color w:val="000000"/>
              </w:rPr>
              <w:t xml:space="preserve">                      Or a Committed Line of Credit from Universal</w:t>
            </w:r>
            <w:r w:rsidRPr="002A6F86">
              <w:rPr>
                <w:color w:val="000000"/>
              </w:rPr>
              <w:t xml:space="preserve"> or Commercial</w:t>
            </w:r>
          </w:p>
          <w:p w14:paraId="4BF481DD" w14:textId="1FD8BAB7" w:rsidR="000D41BA" w:rsidRPr="002A6F86" w:rsidRDefault="000D41BA" w:rsidP="000D41BA">
            <w:pPr>
              <w:widowControl w:val="0"/>
              <w:pBdr>
                <w:top w:val="nil"/>
                <w:left w:val="nil"/>
                <w:bottom w:val="nil"/>
                <w:right w:val="nil"/>
                <w:between w:val="nil"/>
              </w:pBdr>
              <w:spacing w:after="0"/>
              <w:rPr>
                <w:color w:val="000000"/>
              </w:rPr>
            </w:pPr>
            <w:r w:rsidRPr="002A6F86">
              <w:rPr>
                <w:color w:val="000000"/>
              </w:rPr>
              <w:t xml:space="preserve">                      Bank.</w:t>
            </w:r>
          </w:p>
          <w:p w14:paraId="7E26DA97" w14:textId="77777777" w:rsidR="000D41BA" w:rsidRPr="00067F7D" w:rsidRDefault="000D41BA" w:rsidP="000D41BA">
            <w:pPr>
              <w:widowControl w:val="0"/>
              <w:pBdr>
                <w:top w:val="nil"/>
                <w:left w:val="nil"/>
                <w:bottom w:val="nil"/>
                <w:right w:val="nil"/>
                <w:between w:val="nil"/>
              </w:pBdr>
              <w:spacing w:after="0"/>
              <w:rPr>
                <w:i/>
                <w:iCs/>
              </w:rPr>
            </w:pPr>
            <w:r w:rsidRPr="00067F7D">
              <w:rPr>
                <w:i/>
                <w:iCs/>
                <w:color w:val="000000"/>
              </w:rPr>
              <w:t xml:space="preserve">Please take note that financial documents differ from Financial Component Envelope. </w:t>
            </w:r>
            <w:r w:rsidRPr="00067F7D">
              <w:rPr>
                <w:b/>
                <w:bCs/>
                <w:i/>
                <w:iCs/>
                <w:color w:val="000000"/>
              </w:rPr>
              <w:t>Financial Component Envelope</w:t>
            </w:r>
            <w:r w:rsidRPr="00067F7D">
              <w:rPr>
                <w:i/>
                <w:iCs/>
                <w:color w:val="000000"/>
              </w:rPr>
              <w:t xml:space="preserve"> contains the duly signed and accomplished Financial Bid form, pls. see the checklist of Technical and Financial Documents) </w:t>
            </w:r>
          </w:p>
          <w:p w14:paraId="339CD4DB" w14:textId="77777777" w:rsidR="000D41BA" w:rsidRPr="00067F7D" w:rsidRDefault="000D41BA" w:rsidP="000D41BA">
            <w:pPr>
              <w:spacing w:after="0"/>
              <w:rPr>
                <w:i/>
                <w:iCs/>
              </w:rPr>
            </w:pPr>
            <w:r w:rsidRPr="00067F7D">
              <w:rPr>
                <w:i/>
                <w:iCs/>
              </w:rPr>
              <w:t>The BAC shall check the submitted documents of each Bidder against the Eligibility/Technical checklist to ascertain if they are all present, using a non-discretionary “pass/fail” criterion pursuant to Section 30 of the 2016 revised IRR of RA No. 9184.</w:t>
            </w:r>
          </w:p>
          <w:p w14:paraId="332D5CDA" w14:textId="2AD99E7A" w:rsidR="000D41BA" w:rsidRPr="002A6F86" w:rsidRDefault="000D41BA" w:rsidP="000D41BA">
            <w:pPr>
              <w:spacing w:after="0"/>
              <w:rPr>
                <w:i/>
              </w:rPr>
            </w:pPr>
          </w:p>
        </w:tc>
      </w:tr>
      <w:tr w:rsidR="000D41BA" w:rsidRPr="00B73DDE" w14:paraId="740FF311" w14:textId="77777777" w:rsidTr="009E648E">
        <w:trPr>
          <w:trHeight w:val="539"/>
        </w:trPr>
        <w:tc>
          <w:tcPr>
            <w:tcW w:w="553" w:type="pct"/>
            <w:tcBorders>
              <w:bottom w:val="single" w:sz="8" w:space="0" w:color="000000"/>
            </w:tcBorders>
            <w:shd w:val="clear" w:color="auto" w:fill="auto"/>
          </w:tcPr>
          <w:p w14:paraId="5141079F" w14:textId="64ADE44B" w:rsidR="000D41BA" w:rsidRPr="002A6F86" w:rsidRDefault="000D41BA" w:rsidP="000D41BA">
            <w:pPr>
              <w:jc w:val="center"/>
            </w:pPr>
            <w:r w:rsidRPr="002A6F86">
              <w:lastRenderedPageBreak/>
              <w:t>10.2</w:t>
            </w:r>
          </w:p>
        </w:tc>
        <w:tc>
          <w:tcPr>
            <w:tcW w:w="4447" w:type="pct"/>
            <w:shd w:val="clear" w:color="auto" w:fill="auto"/>
          </w:tcPr>
          <w:p w14:paraId="3285EE32" w14:textId="3B90DE20" w:rsidR="0081170A" w:rsidRPr="002A6F86" w:rsidRDefault="000D41BA" w:rsidP="0081170A">
            <w:pPr>
              <w:spacing w:after="0"/>
              <w:rPr>
                <w:i/>
              </w:rPr>
            </w:pPr>
            <w:r w:rsidRPr="002A6F86">
              <w:rPr>
                <w:i/>
              </w:rPr>
              <w:t xml:space="preserve">The bidder’s Single Largest Completed Contract (SLCC) shall be within two (2) years from the date and receipt of bids similar to the project which is at least </w:t>
            </w:r>
            <w:r w:rsidR="007119E4">
              <w:rPr>
                <w:i/>
              </w:rPr>
              <w:t>25</w:t>
            </w:r>
            <w:r w:rsidRPr="002A6F86">
              <w:rPr>
                <w:i/>
              </w:rPr>
              <w:t>% of the ABC.</w:t>
            </w:r>
          </w:p>
          <w:p w14:paraId="46CE5141" w14:textId="08966AA1" w:rsidR="0081170A" w:rsidRPr="002A6F86" w:rsidRDefault="0081170A" w:rsidP="0081170A">
            <w:pPr>
              <w:spacing w:after="0"/>
              <w:rPr>
                <w:i/>
              </w:rPr>
            </w:pPr>
            <w:r w:rsidRPr="002A6F86">
              <w:rPr>
                <w:i/>
                <w:iCs/>
              </w:rPr>
              <w:t>The name of the contact person and contact numbers of the agency/company concerned shall be included in the statement</w:t>
            </w:r>
          </w:p>
        </w:tc>
      </w:tr>
      <w:tr w:rsidR="000D41BA" w:rsidRPr="00B73DDE" w14:paraId="77831FC0" w14:textId="77777777" w:rsidTr="009E648E">
        <w:trPr>
          <w:trHeight w:val="539"/>
        </w:trPr>
        <w:tc>
          <w:tcPr>
            <w:tcW w:w="553" w:type="pct"/>
            <w:tcBorders>
              <w:bottom w:val="single" w:sz="8" w:space="0" w:color="000000"/>
            </w:tcBorders>
            <w:shd w:val="clear" w:color="auto" w:fill="auto"/>
          </w:tcPr>
          <w:p w14:paraId="317E3F72" w14:textId="7C65F05F" w:rsidR="000D41BA" w:rsidRPr="002A6F86" w:rsidRDefault="000D41BA" w:rsidP="000D41BA">
            <w:pPr>
              <w:jc w:val="center"/>
            </w:pPr>
            <w:r w:rsidRPr="002A6F86">
              <w:t>11.3</w:t>
            </w:r>
          </w:p>
        </w:tc>
        <w:tc>
          <w:tcPr>
            <w:tcW w:w="4447" w:type="pct"/>
            <w:shd w:val="clear" w:color="auto" w:fill="auto"/>
          </w:tcPr>
          <w:p w14:paraId="5354CE81" w14:textId="24B02AFD" w:rsidR="000D41BA" w:rsidRPr="002A6F86" w:rsidRDefault="000D41BA" w:rsidP="000D41BA">
            <w:pPr>
              <w:rPr>
                <w:i/>
              </w:rPr>
            </w:pPr>
            <w:r w:rsidRPr="002A6F86">
              <w:rPr>
                <w:i/>
              </w:rPr>
              <w:t>Any bid exceeding the ABC shall not be accepted</w:t>
            </w:r>
          </w:p>
        </w:tc>
      </w:tr>
      <w:tr w:rsidR="000D41BA" w:rsidRPr="00B73DDE" w14:paraId="1822DF9F" w14:textId="77777777" w:rsidTr="009E648E">
        <w:trPr>
          <w:trHeight w:val="287"/>
        </w:trPr>
        <w:tc>
          <w:tcPr>
            <w:tcW w:w="553" w:type="pct"/>
            <w:tcBorders>
              <w:top w:val="single" w:sz="8" w:space="0" w:color="000000"/>
              <w:bottom w:val="single" w:sz="8" w:space="0" w:color="000000"/>
            </w:tcBorders>
          </w:tcPr>
          <w:p w14:paraId="4A17EAD7" w14:textId="6E4683CF" w:rsidR="000D41BA" w:rsidRPr="002A6F86" w:rsidRDefault="000D41BA" w:rsidP="000D41BA">
            <w:pPr>
              <w:jc w:val="center"/>
            </w:pPr>
            <w:r w:rsidRPr="002A6F86">
              <w:t>12</w:t>
            </w:r>
          </w:p>
        </w:tc>
        <w:tc>
          <w:tcPr>
            <w:tcW w:w="4447" w:type="pct"/>
            <w:tcBorders>
              <w:bottom w:val="single" w:sz="8" w:space="0" w:color="000000"/>
            </w:tcBorders>
          </w:tcPr>
          <w:p w14:paraId="129924BB" w14:textId="6B778F19" w:rsidR="000D41BA" w:rsidRPr="002A6F86" w:rsidRDefault="000D41BA" w:rsidP="000D41BA">
            <w:pPr>
              <w:rPr>
                <w:i/>
              </w:rPr>
            </w:pPr>
            <w:r w:rsidRPr="002A6F86">
              <w:rPr>
                <w:i/>
              </w:rPr>
              <w:t>The Bid prices for Goods supplied from outside of the Philippines shall be quoted in Philippine Pesos.</w:t>
            </w:r>
          </w:p>
        </w:tc>
      </w:tr>
      <w:tr w:rsidR="000D41BA" w:rsidRPr="00B73DDE" w14:paraId="5A5067EC" w14:textId="77777777" w:rsidTr="009E648E">
        <w:trPr>
          <w:trHeight w:val="547"/>
        </w:trPr>
        <w:tc>
          <w:tcPr>
            <w:tcW w:w="553" w:type="pct"/>
            <w:tcBorders>
              <w:bottom w:val="nil"/>
            </w:tcBorders>
          </w:tcPr>
          <w:p w14:paraId="0CE98765" w14:textId="77777777" w:rsidR="000D41BA" w:rsidRPr="002A6F86" w:rsidRDefault="000D41BA" w:rsidP="000D41BA">
            <w:pPr>
              <w:jc w:val="center"/>
            </w:pPr>
            <w:r w:rsidRPr="002A6F86">
              <w:t>14.1</w:t>
            </w:r>
          </w:p>
        </w:tc>
        <w:tc>
          <w:tcPr>
            <w:tcW w:w="4447" w:type="pct"/>
            <w:tcBorders>
              <w:bottom w:val="nil"/>
            </w:tcBorders>
          </w:tcPr>
          <w:p w14:paraId="75FBDCBE" w14:textId="77777777" w:rsidR="000D41BA" w:rsidRPr="00067F7D" w:rsidRDefault="000D41BA" w:rsidP="000D41BA">
            <w:pPr>
              <w:rPr>
                <w:i/>
                <w:iCs/>
              </w:rPr>
            </w:pPr>
            <w:r w:rsidRPr="00067F7D">
              <w:rPr>
                <w:i/>
                <w:iCs/>
              </w:rPr>
              <w:t xml:space="preserve">The bid security shall be in the form of a Bid Securing Declaration, or any of the following forms and amounts: </w:t>
            </w:r>
          </w:p>
        </w:tc>
      </w:tr>
      <w:tr w:rsidR="000D41BA" w:rsidRPr="00B73DDE" w14:paraId="74A436EC" w14:textId="77777777" w:rsidTr="009E648E">
        <w:trPr>
          <w:trHeight w:val="827"/>
        </w:trPr>
        <w:tc>
          <w:tcPr>
            <w:tcW w:w="553" w:type="pct"/>
            <w:tcBorders>
              <w:top w:val="nil"/>
              <w:bottom w:val="nil"/>
            </w:tcBorders>
          </w:tcPr>
          <w:p w14:paraId="59AFAF29" w14:textId="77777777" w:rsidR="000D41BA" w:rsidRPr="002A6F86" w:rsidRDefault="000D41BA" w:rsidP="000D41BA">
            <w:pPr>
              <w:jc w:val="center"/>
            </w:pPr>
          </w:p>
        </w:tc>
        <w:tc>
          <w:tcPr>
            <w:tcW w:w="4447" w:type="pct"/>
            <w:tcBorders>
              <w:top w:val="nil"/>
              <w:bottom w:val="nil"/>
            </w:tcBorders>
          </w:tcPr>
          <w:p w14:paraId="43DF9D59" w14:textId="48413D64" w:rsidR="000D41BA" w:rsidRPr="00067F7D" w:rsidRDefault="000D41BA" w:rsidP="000D41BA">
            <w:pPr>
              <w:numPr>
                <w:ilvl w:val="0"/>
                <w:numId w:val="10"/>
              </w:numPr>
              <w:rPr>
                <w:i/>
                <w:iCs/>
              </w:rPr>
            </w:pPr>
            <w:r w:rsidRPr="00067F7D">
              <w:rPr>
                <w:i/>
                <w:iCs/>
              </w:rPr>
              <w:t xml:space="preserve">The amount of not less than </w:t>
            </w:r>
            <w:r w:rsidRPr="00067F7D">
              <w:rPr>
                <w:i/>
                <w:iCs/>
                <w:u w:val="single"/>
              </w:rPr>
              <w:t xml:space="preserve">P </w:t>
            </w:r>
            <w:r w:rsidR="007119E4">
              <w:rPr>
                <w:i/>
                <w:iCs/>
                <w:u w:val="single"/>
              </w:rPr>
              <w:t>27,964.80</w:t>
            </w:r>
            <w:r w:rsidRPr="00067F7D">
              <w:rPr>
                <w:i/>
                <w:iCs/>
              </w:rPr>
              <w:t xml:space="preserve"> </w:t>
            </w:r>
            <w:r w:rsidR="006A70B6" w:rsidRPr="00067F7D">
              <w:rPr>
                <w:i/>
                <w:iCs/>
              </w:rPr>
              <w:t xml:space="preserve"> </w:t>
            </w:r>
            <w:r w:rsidRPr="00067F7D">
              <w:rPr>
                <w:i/>
                <w:iCs/>
              </w:rPr>
              <w:t xml:space="preserve">(2%) of ABC], if bid security is in cash, cashier’s/manager’s check, bank draft/guarantee or irrevocable letter of credit; or  </w:t>
            </w:r>
          </w:p>
        </w:tc>
      </w:tr>
      <w:tr w:rsidR="000D41BA" w:rsidRPr="00B73DDE" w14:paraId="365F5361" w14:textId="77777777" w:rsidTr="009E648E">
        <w:trPr>
          <w:trHeight w:val="554"/>
        </w:trPr>
        <w:tc>
          <w:tcPr>
            <w:tcW w:w="553" w:type="pct"/>
            <w:tcBorders>
              <w:top w:val="nil"/>
              <w:bottom w:val="single" w:sz="8" w:space="0" w:color="000000"/>
            </w:tcBorders>
          </w:tcPr>
          <w:p w14:paraId="5ADBE289" w14:textId="77777777" w:rsidR="000D41BA" w:rsidRPr="002A6F86" w:rsidRDefault="000D41BA" w:rsidP="000D41BA">
            <w:pPr>
              <w:jc w:val="center"/>
            </w:pPr>
          </w:p>
        </w:tc>
        <w:tc>
          <w:tcPr>
            <w:tcW w:w="4447" w:type="pct"/>
            <w:tcBorders>
              <w:top w:val="nil"/>
            </w:tcBorders>
          </w:tcPr>
          <w:p w14:paraId="408E83B3" w14:textId="57850B11" w:rsidR="000D41BA" w:rsidRPr="00067F7D" w:rsidRDefault="000D41BA" w:rsidP="000D41BA">
            <w:pPr>
              <w:numPr>
                <w:ilvl w:val="0"/>
                <w:numId w:val="10"/>
              </w:numPr>
              <w:rPr>
                <w:i/>
                <w:iCs/>
              </w:rPr>
            </w:pPr>
            <w:r w:rsidRPr="00067F7D">
              <w:rPr>
                <w:i/>
                <w:iCs/>
              </w:rPr>
              <w:t>The amount of not less than P</w:t>
            </w:r>
            <w:r w:rsidR="00E233FD" w:rsidRPr="00067F7D">
              <w:rPr>
                <w:i/>
                <w:iCs/>
              </w:rPr>
              <w:t>6</w:t>
            </w:r>
            <w:r w:rsidR="007119E4">
              <w:rPr>
                <w:i/>
                <w:iCs/>
              </w:rPr>
              <w:t>9,912</w:t>
            </w:r>
            <w:r w:rsidR="00E233FD" w:rsidRPr="00067F7D">
              <w:rPr>
                <w:i/>
                <w:iCs/>
              </w:rPr>
              <w:t>.00</w:t>
            </w:r>
            <w:r w:rsidRPr="00067F7D">
              <w:rPr>
                <w:i/>
                <w:iCs/>
              </w:rPr>
              <w:t xml:space="preserve"> (5%) of ABC] if bid security is in Surety Bond. The Certificate of the Insurance Commission or the CIC shall be attached together with the Surety Bond.</w:t>
            </w:r>
          </w:p>
        </w:tc>
      </w:tr>
      <w:tr w:rsidR="000D41BA" w:rsidRPr="00B73DDE" w14:paraId="3C4952EA" w14:textId="77777777" w:rsidTr="009E648E">
        <w:trPr>
          <w:trHeight w:val="554"/>
        </w:trPr>
        <w:tc>
          <w:tcPr>
            <w:tcW w:w="553" w:type="pct"/>
            <w:tcBorders>
              <w:top w:val="nil"/>
              <w:bottom w:val="single" w:sz="8" w:space="0" w:color="000000"/>
            </w:tcBorders>
          </w:tcPr>
          <w:p w14:paraId="2D9C2A57" w14:textId="4E6A3B43" w:rsidR="000D41BA" w:rsidRPr="002A6F86" w:rsidRDefault="000D41BA" w:rsidP="000D41BA">
            <w:pPr>
              <w:jc w:val="center"/>
            </w:pPr>
            <w:r w:rsidRPr="002A6F86">
              <w:lastRenderedPageBreak/>
              <w:t>15</w:t>
            </w:r>
          </w:p>
        </w:tc>
        <w:tc>
          <w:tcPr>
            <w:tcW w:w="4447" w:type="pct"/>
            <w:tcBorders>
              <w:top w:val="nil"/>
            </w:tcBorders>
          </w:tcPr>
          <w:p w14:paraId="122B92CD" w14:textId="46AA56D0" w:rsidR="009E648E" w:rsidRPr="00A1464E" w:rsidRDefault="009E648E" w:rsidP="009E648E">
            <w:pPr>
              <w:spacing w:after="0"/>
              <w:rPr>
                <w:i/>
                <w:iCs/>
              </w:rPr>
            </w:pPr>
            <w:r w:rsidRPr="00A1464E">
              <w:rPr>
                <w:i/>
                <w:iCs/>
              </w:rPr>
              <w:t>Each Bidder shall submit ONE (1) Mother Envelope Containing Two (2) Envelopes, which are as follows:</w:t>
            </w:r>
          </w:p>
          <w:p w14:paraId="2CAB85D6" w14:textId="77777777" w:rsidR="009E648E" w:rsidRPr="00A1464E" w:rsidRDefault="009E648E" w:rsidP="009E648E">
            <w:pPr>
              <w:spacing w:after="0"/>
              <w:rPr>
                <w:i/>
                <w:iCs/>
              </w:rPr>
            </w:pPr>
            <w:r w:rsidRPr="00A1464E">
              <w:rPr>
                <w:b/>
                <w:i/>
                <w:iCs/>
              </w:rPr>
              <w:t>Envelope No. 1</w:t>
            </w:r>
            <w:r w:rsidRPr="00A1464E">
              <w:rPr>
                <w:i/>
                <w:iCs/>
              </w:rPr>
              <w:t>– “Original” Documents: with Two (2) Sub envelopes for the ff:</w:t>
            </w:r>
          </w:p>
          <w:p w14:paraId="4B3A2188" w14:textId="77777777" w:rsidR="009E648E" w:rsidRPr="00A1464E" w:rsidRDefault="009E648E" w:rsidP="009E648E">
            <w:pPr>
              <w:numPr>
                <w:ilvl w:val="7"/>
                <w:numId w:val="37"/>
              </w:numPr>
              <w:overflowPunct w:val="0"/>
              <w:autoSpaceDE w:val="0"/>
              <w:autoSpaceDN w:val="0"/>
              <w:adjustRightInd w:val="0"/>
              <w:spacing w:after="0" w:line="240" w:lineRule="atLeast"/>
              <w:ind w:left="0"/>
              <w:textAlignment w:val="baseline"/>
              <w:rPr>
                <w:i/>
                <w:iCs/>
              </w:rPr>
            </w:pPr>
            <w:r w:rsidRPr="00A1464E">
              <w:rPr>
                <w:i/>
                <w:iCs/>
              </w:rPr>
              <w:t>Technical (including eligibility documents)</w:t>
            </w:r>
          </w:p>
          <w:p w14:paraId="1025407E" w14:textId="77777777" w:rsidR="009E648E" w:rsidRPr="00A1464E" w:rsidRDefault="009E648E" w:rsidP="009E648E">
            <w:pPr>
              <w:numPr>
                <w:ilvl w:val="7"/>
                <w:numId w:val="37"/>
              </w:numPr>
              <w:overflowPunct w:val="0"/>
              <w:autoSpaceDE w:val="0"/>
              <w:autoSpaceDN w:val="0"/>
              <w:adjustRightInd w:val="0"/>
              <w:spacing w:after="0" w:line="240" w:lineRule="atLeast"/>
              <w:ind w:left="0"/>
              <w:textAlignment w:val="baseline"/>
              <w:rPr>
                <w:i/>
                <w:iCs/>
              </w:rPr>
            </w:pPr>
            <w:r w:rsidRPr="00A1464E">
              <w:rPr>
                <w:i/>
                <w:iCs/>
              </w:rPr>
              <w:t>Financial Documents</w:t>
            </w:r>
          </w:p>
          <w:p w14:paraId="0027CC56" w14:textId="77777777" w:rsidR="009E648E" w:rsidRPr="00A1464E" w:rsidRDefault="009E648E" w:rsidP="009E648E">
            <w:pPr>
              <w:spacing w:after="0"/>
              <w:rPr>
                <w:i/>
                <w:iCs/>
              </w:rPr>
            </w:pPr>
            <w:r w:rsidRPr="00A1464E">
              <w:rPr>
                <w:i/>
                <w:iCs/>
              </w:rPr>
              <w:t xml:space="preserve">                                                                             </w:t>
            </w:r>
          </w:p>
          <w:p w14:paraId="11D6B951" w14:textId="77777777" w:rsidR="009E648E" w:rsidRPr="00A1464E" w:rsidRDefault="009E648E" w:rsidP="009E648E">
            <w:pPr>
              <w:spacing w:after="0"/>
              <w:rPr>
                <w:i/>
                <w:iCs/>
              </w:rPr>
            </w:pPr>
            <w:r w:rsidRPr="00A1464E">
              <w:rPr>
                <w:b/>
                <w:i/>
                <w:iCs/>
              </w:rPr>
              <w:t>Envelope No. 2</w:t>
            </w:r>
            <w:r w:rsidRPr="00A1464E">
              <w:rPr>
                <w:i/>
                <w:iCs/>
              </w:rPr>
              <w:t>- “Copy 1</w:t>
            </w:r>
            <w:proofErr w:type="gramStart"/>
            <w:r w:rsidRPr="00A1464E">
              <w:rPr>
                <w:i/>
                <w:iCs/>
              </w:rPr>
              <w:t>” :</w:t>
            </w:r>
            <w:proofErr w:type="gramEnd"/>
            <w:r w:rsidRPr="00A1464E">
              <w:rPr>
                <w:i/>
                <w:iCs/>
              </w:rPr>
              <w:t xml:space="preserve"> with Two (2) Sub envelopes for the ff:</w:t>
            </w:r>
          </w:p>
          <w:p w14:paraId="75900322" w14:textId="77777777" w:rsidR="009E648E" w:rsidRPr="00A1464E" w:rsidRDefault="009E648E" w:rsidP="009E648E">
            <w:pPr>
              <w:numPr>
                <w:ilvl w:val="7"/>
                <w:numId w:val="36"/>
              </w:numPr>
              <w:overflowPunct w:val="0"/>
              <w:autoSpaceDE w:val="0"/>
              <w:autoSpaceDN w:val="0"/>
              <w:adjustRightInd w:val="0"/>
              <w:spacing w:after="0" w:line="240" w:lineRule="atLeast"/>
              <w:ind w:left="0"/>
              <w:textAlignment w:val="baseline"/>
              <w:rPr>
                <w:i/>
                <w:iCs/>
              </w:rPr>
            </w:pPr>
            <w:r w:rsidRPr="00A1464E">
              <w:rPr>
                <w:i/>
                <w:iCs/>
              </w:rPr>
              <w:t>Technical (including eligibility documents)</w:t>
            </w:r>
          </w:p>
          <w:p w14:paraId="30D52C17" w14:textId="77777777" w:rsidR="009E648E" w:rsidRPr="00A1464E" w:rsidRDefault="009E648E" w:rsidP="009E648E">
            <w:pPr>
              <w:numPr>
                <w:ilvl w:val="7"/>
                <w:numId w:val="36"/>
              </w:numPr>
              <w:overflowPunct w:val="0"/>
              <w:autoSpaceDE w:val="0"/>
              <w:autoSpaceDN w:val="0"/>
              <w:adjustRightInd w:val="0"/>
              <w:spacing w:after="0" w:line="240" w:lineRule="atLeast"/>
              <w:ind w:left="0"/>
              <w:textAlignment w:val="baseline"/>
              <w:rPr>
                <w:i/>
                <w:iCs/>
              </w:rPr>
            </w:pPr>
            <w:r w:rsidRPr="00A1464E">
              <w:rPr>
                <w:i/>
                <w:iCs/>
              </w:rPr>
              <w:t>Financial Documents</w:t>
            </w:r>
          </w:p>
          <w:p w14:paraId="7D093A41" w14:textId="77777777" w:rsidR="009E648E" w:rsidRPr="00A1464E" w:rsidRDefault="009E648E" w:rsidP="009E648E">
            <w:pPr>
              <w:numPr>
                <w:ilvl w:val="7"/>
                <w:numId w:val="36"/>
              </w:numPr>
              <w:overflowPunct w:val="0"/>
              <w:autoSpaceDE w:val="0"/>
              <w:autoSpaceDN w:val="0"/>
              <w:adjustRightInd w:val="0"/>
              <w:spacing w:after="0" w:line="240" w:lineRule="atLeast"/>
              <w:ind w:left="0"/>
              <w:textAlignment w:val="baseline"/>
              <w:rPr>
                <w:i/>
                <w:iCs/>
              </w:rPr>
            </w:pPr>
          </w:p>
          <w:p w14:paraId="660CCFE3" w14:textId="77777777" w:rsidR="009E648E" w:rsidRPr="00A1464E" w:rsidRDefault="009E648E" w:rsidP="009E648E">
            <w:pPr>
              <w:overflowPunct w:val="0"/>
              <w:autoSpaceDE w:val="0"/>
              <w:autoSpaceDN w:val="0"/>
              <w:adjustRightInd w:val="0"/>
              <w:spacing w:after="0" w:line="240" w:lineRule="atLeast"/>
              <w:textAlignment w:val="baseline"/>
              <w:rPr>
                <w:b/>
                <w:i/>
                <w:iCs/>
              </w:rPr>
            </w:pPr>
            <w:r w:rsidRPr="00A1464E">
              <w:rPr>
                <w:i/>
                <w:iCs/>
              </w:rPr>
              <w:t xml:space="preserve">                          </w:t>
            </w:r>
            <w:r w:rsidRPr="00A1464E">
              <w:rPr>
                <w:b/>
                <w:i/>
                <w:iCs/>
              </w:rPr>
              <w:t>TOTAL NUMBER OF ENVELOPES = 7 ENVELOPES</w:t>
            </w:r>
          </w:p>
          <w:p w14:paraId="14903679" w14:textId="096E5CEF" w:rsidR="009E648E" w:rsidRPr="00A1464E" w:rsidRDefault="009E648E" w:rsidP="009E648E">
            <w:pPr>
              <w:overflowPunct w:val="0"/>
              <w:autoSpaceDE w:val="0"/>
              <w:autoSpaceDN w:val="0"/>
              <w:adjustRightInd w:val="0"/>
              <w:spacing w:after="0" w:line="240" w:lineRule="atLeast"/>
              <w:textAlignment w:val="baseline"/>
              <w:rPr>
                <w:i/>
                <w:iCs/>
              </w:rPr>
            </w:pPr>
            <w:r w:rsidRPr="00A1464E">
              <w:rPr>
                <w:i/>
                <w:iCs/>
              </w:rPr>
              <w:t xml:space="preserve">         MOTHER ENVELOPE……………… ………………   </w:t>
            </w:r>
            <w:r w:rsidR="00A1464E">
              <w:rPr>
                <w:i/>
                <w:iCs/>
              </w:rPr>
              <w:t xml:space="preserve">      </w:t>
            </w:r>
            <w:r w:rsidRPr="00A1464E">
              <w:rPr>
                <w:i/>
                <w:iCs/>
              </w:rPr>
              <w:t xml:space="preserve"> 1 envelope</w:t>
            </w:r>
          </w:p>
          <w:p w14:paraId="7B866EDC" w14:textId="69EFE698" w:rsidR="009E648E" w:rsidRPr="00A1464E" w:rsidRDefault="009E648E" w:rsidP="009E648E">
            <w:pPr>
              <w:overflowPunct w:val="0"/>
              <w:autoSpaceDE w:val="0"/>
              <w:autoSpaceDN w:val="0"/>
              <w:adjustRightInd w:val="0"/>
              <w:spacing w:after="0" w:line="240" w:lineRule="atLeast"/>
              <w:textAlignment w:val="baseline"/>
              <w:rPr>
                <w:i/>
                <w:iCs/>
              </w:rPr>
            </w:pPr>
            <w:r w:rsidRPr="00A1464E">
              <w:rPr>
                <w:i/>
                <w:iCs/>
              </w:rPr>
              <w:t xml:space="preserve">         ORIGINAL COPY …………………………………....   </w:t>
            </w:r>
            <w:r w:rsidR="00A1464E">
              <w:rPr>
                <w:i/>
                <w:iCs/>
              </w:rPr>
              <w:t xml:space="preserve">      </w:t>
            </w:r>
            <w:r w:rsidRPr="00A1464E">
              <w:rPr>
                <w:i/>
                <w:iCs/>
              </w:rPr>
              <w:t xml:space="preserve"> 1 envelope</w:t>
            </w:r>
          </w:p>
          <w:p w14:paraId="6F57E2E2" w14:textId="77777777" w:rsidR="009E648E" w:rsidRPr="00A1464E" w:rsidRDefault="009E648E" w:rsidP="009E648E">
            <w:pPr>
              <w:overflowPunct w:val="0"/>
              <w:autoSpaceDE w:val="0"/>
              <w:autoSpaceDN w:val="0"/>
              <w:adjustRightInd w:val="0"/>
              <w:spacing w:after="0" w:line="240" w:lineRule="atLeast"/>
              <w:textAlignment w:val="baseline"/>
              <w:rPr>
                <w:i/>
                <w:iCs/>
              </w:rPr>
            </w:pPr>
            <w:r w:rsidRPr="00A1464E">
              <w:rPr>
                <w:i/>
                <w:iCs/>
              </w:rPr>
              <w:t xml:space="preserve">             Sub-envelope – Eligibility &amp; Technical </w:t>
            </w:r>
            <w:proofErr w:type="gramStart"/>
            <w:r w:rsidRPr="00A1464E">
              <w:rPr>
                <w:i/>
                <w:iCs/>
              </w:rPr>
              <w:t>Component..</w:t>
            </w:r>
            <w:proofErr w:type="gramEnd"/>
            <w:r w:rsidRPr="00A1464E">
              <w:rPr>
                <w:i/>
                <w:iCs/>
              </w:rPr>
              <w:t xml:space="preserve">   1 envelope</w:t>
            </w:r>
          </w:p>
          <w:p w14:paraId="19A7E6C6" w14:textId="77777777" w:rsidR="009E648E" w:rsidRPr="00A1464E" w:rsidRDefault="009E648E" w:rsidP="009E648E">
            <w:pPr>
              <w:overflowPunct w:val="0"/>
              <w:autoSpaceDE w:val="0"/>
              <w:autoSpaceDN w:val="0"/>
              <w:adjustRightInd w:val="0"/>
              <w:spacing w:after="0" w:line="240" w:lineRule="atLeast"/>
              <w:textAlignment w:val="baseline"/>
              <w:rPr>
                <w:i/>
                <w:iCs/>
              </w:rPr>
            </w:pPr>
            <w:r w:rsidRPr="00A1464E">
              <w:rPr>
                <w:i/>
                <w:iCs/>
              </w:rPr>
              <w:t xml:space="preserve">             Sub-envelope – Financial Component.........................  1 envelope</w:t>
            </w:r>
          </w:p>
          <w:p w14:paraId="594CF858" w14:textId="37496800" w:rsidR="009E648E" w:rsidRPr="00A1464E" w:rsidRDefault="009E648E" w:rsidP="009E648E">
            <w:pPr>
              <w:overflowPunct w:val="0"/>
              <w:autoSpaceDE w:val="0"/>
              <w:autoSpaceDN w:val="0"/>
              <w:adjustRightInd w:val="0"/>
              <w:spacing w:after="0" w:line="240" w:lineRule="atLeast"/>
              <w:textAlignment w:val="baseline"/>
              <w:rPr>
                <w:i/>
                <w:iCs/>
              </w:rPr>
            </w:pPr>
            <w:r w:rsidRPr="00A1464E">
              <w:rPr>
                <w:i/>
                <w:iCs/>
              </w:rPr>
              <w:t xml:space="preserve">         COPY 1…………………….………………… ………   </w:t>
            </w:r>
            <w:r w:rsidR="00A1464E">
              <w:rPr>
                <w:i/>
                <w:iCs/>
              </w:rPr>
              <w:t xml:space="preserve">        </w:t>
            </w:r>
            <w:r w:rsidRPr="00A1464E">
              <w:rPr>
                <w:i/>
                <w:iCs/>
              </w:rPr>
              <w:t xml:space="preserve"> 1 envelope</w:t>
            </w:r>
          </w:p>
          <w:p w14:paraId="78E02D92" w14:textId="77777777" w:rsidR="009E648E" w:rsidRPr="00A1464E" w:rsidRDefault="009E648E" w:rsidP="009E648E">
            <w:pPr>
              <w:overflowPunct w:val="0"/>
              <w:autoSpaceDE w:val="0"/>
              <w:autoSpaceDN w:val="0"/>
              <w:adjustRightInd w:val="0"/>
              <w:spacing w:after="0" w:line="240" w:lineRule="atLeast"/>
              <w:textAlignment w:val="baseline"/>
              <w:rPr>
                <w:i/>
                <w:iCs/>
              </w:rPr>
            </w:pPr>
            <w:r w:rsidRPr="00A1464E">
              <w:rPr>
                <w:i/>
                <w:iCs/>
              </w:rPr>
              <w:t xml:space="preserve">             Sub-envelope – Eligibility &amp; Technical </w:t>
            </w:r>
            <w:proofErr w:type="gramStart"/>
            <w:r w:rsidRPr="00A1464E">
              <w:rPr>
                <w:i/>
                <w:iCs/>
              </w:rPr>
              <w:t>Component..</w:t>
            </w:r>
            <w:proofErr w:type="gramEnd"/>
            <w:r w:rsidRPr="00A1464E">
              <w:rPr>
                <w:i/>
                <w:iCs/>
              </w:rPr>
              <w:t xml:space="preserve">   1 envelope</w:t>
            </w:r>
          </w:p>
          <w:p w14:paraId="4B411F91" w14:textId="16279973" w:rsidR="009E648E" w:rsidRPr="00A1464E" w:rsidRDefault="009E648E" w:rsidP="009E648E">
            <w:pPr>
              <w:overflowPunct w:val="0"/>
              <w:autoSpaceDE w:val="0"/>
              <w:autoSpaceDN w:val="0"/>
              <w:adjustRightInd w:val="0"/>
              <w:spacing w:after="0" w:line="240" w:lineRule="atLeast"/>
              <w:textAlignment w:val="baseline"/>
              <w:rPr>
                <w:i/>
                <w:iCs/>
              </w:rPr>
            </w:pPr>
            <w:r w:rsidRPr="00A1464E">
              <w:rPr>
                <w:i/>
                <w:iCs/>
              </w:rPr>
              <w:t xml:space="preserve">             Sub-envelope – Financial Component......................... 1 envelope</w:t>
            </w:r>
          </w:p>
          <w:p w14:paraId="1C64DC50" w14:textId="77777777" w:rsidR="009E648E" w:rsidRPr="00A1464E" w:rsidRDefault="009E648E" w:rsidP="009E648E">
            <w:pPr>
              <w:overflowPunct w:val="0"/>
              <w:autoSpaceDE w:val="0"/>
              <w:autoSpaceDN w:val="0"/>
              <w:adjustRightInd w:val="0"/>
              <w:spacing w:after="0" w:line="240" w:lineRule="atLeast"/>
              <w:textAlignment w:val="baseline"/>
              <w:rPr>
                <w:b/>
                <w:i/>
                <w:iCs/>
              </w:rPr>
            </w:pPr>
            <w:r w:rsidRPr="00A1464E">
              <w:rPr>
                <w:i/>
                <w:iCs/>
              </w:rPr>
              <w:t xml:space="preserve">             </w:t>
            </w:r>
            <w:r w:rsidRPr="00A1464E">
              <w:rPr>
                <w:b/>
                <w:i/>
                <w:iCs/>
              </w:rPr>
              <w:t xml:space="preserve">TOTAL ENVELOPES……………………………… </w:t>
            </w:r>
            <w:r w:rsidRPr="00A1464E">
              <w:rPr>
                <w:b/>
                <w:i/>
                <w:iCs/>
                <w:u w:val="single"/>
              </w:rPr>
              <w:t>7 envelopes</w:t>
            </w:r>
          </w:p>
          <w:p w14:paraId="6464AC59" w14:textId="77777777" w:rsidR="009E648E" w:rsidRPr="00A1464E" w:rsidRDefault="009E648E" w:rsidP="009E648E">
            <w:pPr>
              <w:overflowPunct w:val="0"/>
              <w:autoSpaceDE w:val="0"/>
              <w:autoSpaceDN w:val="0"/>
              <w:adjustRightInd w:val="0"/>
              <w:spacing w:before="120" w:after="0" w:line="240" w:lineRule="atLeast"/>
              <w:textAlignment w:val="baseline"/>
              <w:rPr>
                <w:b/>
                <w:i/>
                <w:iCs/>
              </w:rPr>
            </w:pPr>
            <w:r w:rsidRPr="00A1464E">
              <w:rPr>
                <w:i/>
                <w:iCs/>
              </w:rPr>
              <w:t xml:space="preserve">                      “</w:t>
            </w:r>
            <w:r w:rsidRPr="00A1464E">
              <w:rPr>
                <w:b/>
                <w:i/>
                <w:iCs/>
              </w:rPr>
              <w:t>All envelopes must be sealed and properly labeled”</w:t>
            </w:r>
          </w:p>
          <w:p w14:paraId="2F66117A" w14:textId="7F8C40DA" w:rsidR="0040247B" w:rsidRPr="00A1464E" w:rsidRDefault="0040247B" w:rsidP="009E648E">
            <w:pPr>
              <w:overflowPunct w:val="0"/>
              <w:autoSpaceDE w:val="0"/>
              <w:autoSpaceDN w:val="0"/>
              <w:adjustRightInd w:val="0"/>
              <w:spacing w:before="120" w:after="0" w:line="240" w:lineRule="atLeast"/>
              <w:textAlignment w:val="baseline"/>
              <w:rPr>
                <w:b/>
                <w:i/>
                <w:iCs/>
              </w:rPr>
            </w:pPr>
            <w:r w:rsidRPr="00A1464E">
              <w:rPr>
                <w:b/>
                <w:i/>
                <w:iCs/>
              </w:rPr>
              <w:t>Provide table of contents and each bid documents must be properly labelled</w:t>
            </w:r>
            <w:r w:rsidR="009F1AE5" w:rsidRPr="00A1464E">
              <w:rPr>
                <w:b/>
                <w:i/>
                <w:iCs/>
              </w:rPr>
              <w:t>/tabbed</w:t>
            </w:r>
          </w:p>
          <w:p w14:paraId="441F9147" w14:textId="0534B085" w:rsidR="000D41BA" w:rsidRPr="002A6F86" w:rsidRDefault="000D41BA" w:rsidP="009E648E">
            <w:pPr>
              <w:spacing w:after="0"/>
              <w:rPr>
                <w:i/>
              </w:rPr>
            </w:pPr>
          </w:p>
          <w:p w14:paraId="3FB33B09" w14:textId="4D37F1B5" w:rsidR="000D41BA" w:rsidRPr="002A6F86" w:rsidRDefault="009E648E" w:rsidP="000D41BA">
            <w:pPr>
              <w:spacing w:after="0"/>
              <w:rPr>
                <w:i/>
              </w:rPr>
            </w:pPr>
            <w:r w:rsidRPr="002A6F86">
              <w:rPr>
                <w:b/>
                <w:noProof/>
                <w:lang w:val="en-PH"/>
              </w:rPr>
              <w:drawing>
                <wp:inline distT="0" distB="0" distL="0" distR="0" wp14:anchorId="76407F79" wp14:editId="2367332E">
                  <wp:extent cx="4781550" cy="2999740"/>
                  <wp:effectExtent l="0" t="0" r="0" b="0"/>
                  <wp:docPr id="2108075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81550" cy="2999740"/>
                          </a:xfrm>
                          <a:prstGeom prst="rect">
                            <a:avLst/>
                          </a:prstGeom>
                          <a:noFill/>
                        </pic:spPr>
                      </pic:pic>
                    </a:graphicData>
                  </a:graphic>
                </wp:inline>
              </w:drawing>
            </w:r>
          </w:p>
          <w:p w14:paraId="5B112871" w14:textId="0D6DBD60" w:rsidR="000D41BA" w:rsidRPr="002A6F86" w:rsidRDefault="000D41BA" w:rsidP="000D41BA">
            <w:pPr>
              <w:spacing w:after="0"/>
            </w:pPr>
            <w:r w:rsidRPr="002A6F86">
              <w:t xml:space="preserve">                                                                                                                                                                                                                                                                                                                                                                                                                                                                                                                                                                                                                                                                                                                                                                                                                                                                                                                                                                                                                                                                                                                                                                                                                                                                                                                                                                                                                                                                                                                                                                                                                                                                                                                                                                                                                                                                                                                                                                                                                                                                                                                                                                                                                                                                                                                                                                                                                                                                                                                                                                                                                                                                                                                                                                                                                                                                                                                                                                                                                                                                                                                                                                                                                                                                                                                                                                                                                                                                                                                                                                                                                                                                                                                                                                                                                                                                                                                                                                                                                                                                                                                                                                                                                                                                                                                                                                                                                                                                                                                                                                                                                                                                                                                                                                                                                                                                                                                                                                                                                                                                                                                                                                                                                                                                                                                                                                                                                                                                                                                                                                                                                                                                                                                                                                                                                                                                                                                                                                                                                                                                                                                                                                                                                                                                                                                                                                                                                                                                                                                                                                                                                                                                                                                                                                                                                                                                                                                                                                                                                                                                                                                                                                                                                                                                                                                                                                                                                                                                                                                                                                                                                                                                                                                                                                                                                                                                                                                                                                                                                                                                                                                                                                                                                                                                                                                                                                                                                                                                                                                                                                                                                                                                                                                                                                                                                                                                                                                                                                                                                                                                                                                                                                                                                                                                                                                                                                                                                                                                                                                                                                                                                                                                                                                                                                                                                                                                                                                                                                                                                                                                                                                                                                                                                                                                                                                                                                                                                                                                                                                                                                                                                                                                                                                                                                                                                                                                                                                                                                                                                                                                                                                                                                                                                                                                                                                                                                                                                                                                                                                                                                                                                                                                                                                                                                                                                                                                                                                                                                                                                                                                                                                                                                                                                                                                                                                                                                                                                                                                                                                                                                                                                                                                                                                                                                                                                                                                                                                                                                                                                                                                                                                                                                                                                                                                                                                                                                                                                                                                                                                                                                                                                                                                                                                                                                                                                                                                                                                                                                                                                                                                                                                                                                                                                                                                                                                                                                                                                                                                                                                                                                                                                                                                                                                                                                                                                                                                                                                                                                                                                                                                                                                                                                                                                                                                                                                                                                                                                                                                                                                                                                                                                                                                                                                                                                                                                                                                                                                                                                                                                                                                                                                                                                                                                                                                                                                                                                                                                                                                                                                                                                                                                                                                                                                                                                                                                                                                                                                                                                                                                                                                                                                                                                                                                                                                                                                                                                                                                                                                                                                                                                                                                                                                                                                                                                                                                                                                                                                                                                                                                                                                                                                                                                                                                                                                                                                                                                                                                                                                                                                                                                                                                                                                                                                                                                                                                                                                                                                                                                                                                                                                                                                                                                                                                                                                                                                                                                                                                                                                                                                                                                                                                                                                                                                                                                                                                                                                                                                                                                                                                                                                                                                                                                                                                                                                                                                                                                                                                                                                                                                                                                                                                                                                                                                                                                                                                                                                                                                                                                                                                                                                                                                                                                                                                                                                                                                                                                                                                                                                                                                                                                                                                                                                                                                                                                                                                                                                                                                                                                                                                                                                                                                                                                                                                                                                                                                                                                                                                                                                                                                                                                                                                                                                                                                                                                                                                                                                                                                                                                                                                                                                                                                                                                                                                                                                                                                                                                                                                                                                                                                                                                                                                                                                                                                                                                                                                                                                                                                                                                                                                                                                                                                                                                                                                                                                                                                                                                                                                                                                                                                                                                                                                                                                                                                                                                                                                                                                                                                                                                                                                                                                                                                                                                                                                                                                                                                                                                                                                                                                                                                                                                                                                                                                                                                                                                                                                                                                                                                                                                                                                                                                                                                                                                                                                                                                                                                                                                                                                                                                                                                                                                                                                                                                                                                                                                                                                                                                                                                                                                                                                                                                                                                                                                                                                                                                                                                                                                                                                                                                                                                                                                                                                                                       </w:t>
            </w:r>
          </w:p>
        </w:tc>
      </w:tr>
      <w:tr w:rsidR="000D41BA" w:rsidRPr="00B73DDE" w14:paraId="3A9EE510" w14:textId="77777777" w:rsidTr="009E648E">
        <w:trPr>
          <w:trHeight w:val="554"/>
        </w:trPr>
        <w:tc>
          <w:tcPr>
            <w:tcW w:w="553" w:type="pct"/>
            <w:tcBorders>
              <w:top w:val="nil"/>
              <w:bottom w:val="single" w:sz="8" w:space="0" w:color="000000"/>
            </w:tcBorders>
          </w:tcPr>
          <w:p w14:paraId="29A4E67F" w14:textId="6D620649" w:rsidR="000D41BA" w:rsidRPr="002A6F86" w:rsidRDefault="000D41BA" w:rsidP="000D41BA">
            <w:pPr>
              <w:jc w:val="center"/>
            </w:pPr>
            <w:r w:rsidRPr="002A6F86">
              <w:t>16.1</w:t>
            </w:r>
          </w:p>
        </w:tc>
        <w:tc>
          <w:tcPr>
            <w:tcW w:w="4447" w:type="pct"/>
            <w:tcBorders>
              <w:top w:val="nil"/>
            </w:tcBorders>
          </w:tcPr>
          <w:p w14:paraId="0DF4ADC7" w14:textId="77777777" w:rsidR="000D41BA" w:rsidRPr="002A6F86" w:rsidRDefault="000D41BA" w:rsidP="000D41BA">
            <w:pPr>
              <w:spacing w:after="0"/>
              <w:rPr>
                <w:i/>
              </w:rPr>
            </w:pPr>
            <w:r w:rsidRPr="002A6F86">
              <w:rPr>
                <w:i/>
              </w:rPr>
              <w:t>The address for submission of bids is:</w:t>
            </w:r>
          </w:p>
          <w:p w14:paraId="7EBB5F37" w14:textId="77777777" w:rsidR="000D41BA" w:rsidRPr="002A6F86" w:rsidRDefault="000D41BA" w:rsidP="000D41BA">
            <w:pPr>
              <w:spacing w:after="0"/>
              <w:rPr>
                <w:i/>
              </w:rPr>
            </w:pPr>
          </w:p>
          <w:p w14:paraId="7540BC76" w14:textId="0F649B46" w:rsidR="000D41BA" w:rsidRPr="002A6F86" w:rsidRDefault="000D41BA" w:rsidP="000D41BA">
            <w:pPr>
              <w:spacing w:after="0"/>
              <w:rPr>
                <w:i/>
              </w:rPr>
            </w:pPr>
            <w:r w:rsidRPr="002A6F86">
              <w:rPr>
                <w:i/>
              </w:rPr>
              <w:t>CHARITO S. FERNANDO or MARICHU Y. FERRER</w:t>
            </w:r>
          </w:p>
          <w:p w14:paraId="4F8AE1E5" w14:textId="77777777" w:rsidR="000D41BA" w:rsidRPr="002A6F86" w:rsidRDefault="000D41BA" w:rsidP="000D41BA">
            <w:pPr>
              <w:spacing w:after="0"/>
              <w:rPr>
                <w:i/>
              </w:rPr>
            </w:pPr>
            <w:r w:rsidRPr="002A6F86">
              <w:rPr>
                <w:i/>
              </w:rPr>
              <w:t>SMWD BAC Secretariat</w:t>
            </w:r>
          </w:p>
          <w:p w14:paraId="79D7C971" w14:textId="77777777" w:rsidR="000D41BA" w:rsidRPr="002A6F86" w:rsidRDefault="000D41BA" w:rsidP="000D41BA">
            <w:pPr>
              <w:spacing w:after="0"/>
              <w:rPr>
                <w:i/>
              </w:rPr>
            </w:pPr>
            <w:r w:rsidRPr="002A6F86">
              <w:rPr>
                <w:i/>
              </w:rPr>
              <w:t>Procurement Office, 3</w:t>
            </w:r>
            <w:r w:rsidRPr="002A6F86">
              <w:rPr>
                <w:i/>
                <w:vertAlign w:val="superscript"/>
              </w:rPr>
              <w:t>rd</w:t>
            </w:r>
            <w:r w:rsidRPr="002A6F86">
              <w:rPr>
                <w:i/>
              </w:rPr>
              <w:t xml:space="preserve"> Floor</w:t>
            </w:r>
          </w:p>
          <w:p w14:paraId="69419961" w14:textId="5D2A3795" w:rsidR="000D41BA" w:rsidRPr="002A6F86" w:rsidRDefault="000D41BA" w:rsidP="000D41BA">
            <w:pPr>
              <w:spacing w:after="0"/>
              <w:rPr>
                <w:i/>
              </w:rPr>
            </w:pPr>
            <w:r w:rsidRPr="002A6F86">
              <w:rPr>
                <w:i/>
              </w:rPr>
              <w:t>SMWD Bldg., No. 302 J.P. Rizal St.</w:t>
            </w:r>
          </w:p>
          <w:p w14:paraId="59FD58B6" w14:textId="5E56785F" w:rsidR="000D41BA" w:rsidRPr="002A6F86" w:rsidRDefault="000D41BA" w:rsidP="000D41BA">
            <w:pPr>
              <w:spacing w:after="0"/>
              <w:rPr>
                <w:i/>
              </w:rPr>
            </w:pPr>
            <w:proofErr w:type="spellStart"/>
            <w:r w:rsidRPr="002A6F86">
              <w:rPr>
                <w:i/>
              </w:rPr>
              <w:t>Poblacion</w:t>
            </w:r>
            <w:proofErr w:type="spellEnd"/>
            <w:r w:rsidRPr="002A6F86">
              <w:rPr>
                <w:i/>
              </w:rPr>
              <w:t>, Santa Maria, Bulacan</w:t>
            </w:r>
          </w:p>
          <w:p w14:paraId="3654BBD7" w14:textId="77777777" w:rsidR="000D41BA" w:rsidRPr="002A6F86" w:rsidRDefault="000D41BA" w:rsidP="000D41BA">
            <w:pPr>
              <w:spacing w:after="0"/>
              <w:rPr>
                <w:i/>
              </w:rPr>
            </w:pPr>
          </w:p>
          <w:p w14:paraId="362B6A6F" w14:textId="4FA743AE" w:rsidR="000D41BA" w:rsidRPr="002A6F86" w:rsidRDefault="000D41BA" w:rsidP="00D9077C">
            <w:r w:rsidRPr="002A6F86">
              <w:rPr>
                <w:i/>
              </w:rPr>
              <w:lastRenderedPageBreak/>
              <w:t xml:space="preserve">The deadline for submission of bids is:  </w:t>
            </w:r>
            <w:r w:rsidR="007119E4">
              <w:rPr>
                <w:b/>
                <w:bCs/>
                <w:i/>
              </w:rPr>
              <w:t xml:space="preserve">January </w:t>
            </w:r>
            <w:r w:rsidR="0029085A">
              <w:rPr>
                <w:b/>
                <w:bCs/>
                <w:i/>
              </w:rPr>
              <w:t>20</w:t>
            </w:r>
            <w:r w:rsidR="007119E4">
              <w:rPr>
                <w:b/>
                <w:bCs/>
                <w:i/>
              </w:rPr>
              <w:t>, 2025</w:t>
            </w:r>
            <w:r w:rsidRPr="002A6F86">
              <w:rPr>
                <w:b/>
                <w:i/>
              </w:rPr>
              <w:t xml:space="preserve"> at 12:00PM</w:t>
            </w:r>
          </w:p>
        </w:tc>
      </w:tr>
      <w:tr w:rsidR="000D41BA" w:rsidRPr="00B73DDE" w14:paraId="753A80C1" w14:textId="77777777" w:rsidTr="009E648E">
        <w:trPr>
          <w:trHeight w:val="554"/>
        </w:trPr>
        <w:tc>
          <w:tcPr>
            <w:tcW w:w="553" w:type="pct"/>
            <w:tcBorders>
              <w:top w:val="nil"/>
              <w:bottom w:val="single" w:sz="8" w:space="0" w:color="000000"/>
            </w:tcBorders>
          </w:tcPr>
          <w:p w14:paraId="045C023A" w14:textId="4A0CA379" w:rsidR="000D41BA" w:rsidRPr="002A6F86" w:rsidRDefault="000D41BA" w:rsidP="000D41BA">
            <w:pPr>
              <w:jc w:val="center"/>
            </w:pPr>
            <w:r w:rsidRPr="002A6F86">
              <w:lastRenderedPageBreak/>
              <w:t>17.1</w:t>
            </w:r>
          </w:p>
        </w:tc>
        <w:tc>
          <w:tcPr>
            <w:tcW w:w="4447" w:type="pct"/>
            <w:tcBorders>
              <w:top w:val="nil"/>
            </w:tcBorders>
          </w:tcPr>
          <w:p w14:paraId="29694BA3" w14:textId="103D927C" w:rsidR="000D41BA" w:rsidRPr="002A6F86" w:rsidRDefault="000D41BA" w:rsidP="000D41BA">
            <w:pPr>
              <w:spacing w:after="0"/>
              <w:rPr>
                <w:i/>
              </w:rPr>
            </w:pPr>
            <w:r w:rsidRPr="002A6F86">
              <w:rPr>
                <w:i/>
              </w:rPr>
              <w:t xml:space="preserve">The place of bid opening is:     </w:t>
            </w:r>
            <w:r w:rsidR="00E233FD" w:rsidRPr="002A6F86">
              <w:rPr>
                <w:i/>
              </w:rPr>
              <w:t xml:space="preserve"> </w:t>
            </w:r>
            <w:r w:rsidR="007119E4">
              <w:rPr>
                <w:i/>
              </w:rPr>
              <w:t xml:space="preserve">BAC Room </w:t>
            </w:r>
            <w:r w:rsidR="00E233FD" w:rsidRPr="002A6F86">
              <w:rPr>
                <w:i/>
              </w:rPr>
              <w:t>3rd</w:t>
            </w:r>
            <w:r w:rsidR="0059310F" w:rsidRPr="002A6F86">
              <w:rPr>
                <w:i/>
              </w:rPr>
              <w:t xml:space="preserve"> </w:t>
            </w:r>
            <w:proofErr w:type="gramStart"/>
            <w:r w:rsidR="0059310F" w:rsidRPr="002A6F86">
              <w:rPr>
                <w:i/>
              </w:rPr>
              <w:t xml:space="preserve">Floor </w:t>
            </w:r>
            <w:r w:rsidRPr="002A6F86">
              <w:rPr>
                <w:i/>
              </w:rPr>
              <w:t xml:space="preserve"> SMWD</w:t>
            </w:r>
            <w:proofErr w:type="gramEnd"/>
            <w:r w:rsidRPr="002A6F86">
              <w:rPr>
                <w:i/>
              </w:rPr>
              <w:t xml:space="preserve"> Building</w:t>
            </w:r>
          </w:p>
          <w:p w14:paraId="301B5337" w14:textId="011E713F" w:rsidR="000D41BA" w:rsidRPr="002A6F86" w:rsidRDefault="000D41BA" w:rsidP="000D41BA">
            <w:pPr>
              <w:spacing w:after="0"/>
              <w:rPr>
                <w:i/>
              </w:rPr>
            </w:pPr>
            <w:r w:rsidRPr="002A6F86">
              <w:rPr>
                <w:i/>
              </w:rPr>
              <w:t xml:space="preserve">                                                  No. 302 J.P. Rizal St., </w:t>
            </w:r>
            <w:proofErr w:type="spellStart"/>
            <w:r w:rsidRPr="002A6F86">
              <w:rPr>
                <w:i/>
              </w:rPr>
              <w:t>Poblacion</w:t>
            </w:r>
            <w:proofErr w:type="spellEnd"/>
          </w:p>
          <w:p w14:paraId="55C2A2CA" w14:textId="0B7FC5BA" w:rsidR="000D41BA" w:rsidRPr="002A6F86" w:rsidRDefault="000D41BA" w:rsidP="000D41BA">
            <w:pPr>
              <w:spacing w:after="0"/>
              <w:rPr>
                <w:i/>
              </w:rPr>
            </w:pPr>
            <w:r w:rsidRPr="002A6F86">
              <w:rPr>
                <w:i/>
              </w:rPr>
              <w:t xml:space="preserve">                                                  Santa Maria, Bulacan</w:t>
            </w:r>
          </w:p>
          <w:p w14:paraId="0D044491" w14:textId="77777777" w:rsidR="009E648E" w:rsidRPr="002A6F86" w:rsidRDefault="009E648E" w:rsidP="000D41BA">
            <w:pPr>
              <w:rPr>
                <w:i/>
              </w:rPr>
            </w:pPr>
          </w:p>
          <w:p w14:paraId="58CE164E" w14:textId="47833CB8" w:rsidR="000D41BA" w:rsidRPr="002A6F86" w:rsidRDefault="000D41BA" w:rsidP="00D9077C">
            <w:r w:rsidRPr="002A6F86">
              <w:rPr>
                <w:i/>
              </w:rPr>
              <w:t>The date and time of bid opening is</w:t>
            </w:r>
            <w:r w:rsidR="00B824A9" w:rsidRPr="002A6F86">
              <w:rPr>
                <w:i/>
              </w:rPr>
              <w:t xml:space="preserve"> </w:t>
            </w:r>
            <w:r w:rsidR="007119E4">
              <w:rPr>
                <w:b/>
                <w:bCs/>
                <w:i/>
              </w:rPr>
              <w:t xml:space="preserve">January </w:t>
            </w:r>
            <w:r w:rsidR="0029085A">
              <w:rPr>
                <w:b/>
                <w:bCs/>
                <w:i/>
              </w:rPr>
              <w:t>20</w:t>
            </w:r>
            <w:r w:rsidR="007119E4">
              <w:rPr>
                <w:b/>
                <w:bCs/>
                <w:i/>
              </w:rPr>
              <w:t>, 2025</w:t>
            </w:r>
            <w:r w:rsidRPr="002A6F86">
              <w:rPr>
                <w:b/>
                <w:bCs/>
                <w:i/>
              </w:rPr>
              <w:t xml:space="preserve"> at</w:t>
            </w:r>
            <w:r w:rsidRPr="002A6F86">
              <w:rPr>
                <w:b/>
                <w:i/>
              </w:rPr>
              <w:t xml:space="preserve"> 1:00PM</w:t>
            </w:r>
          </w:p>
        </w:tc>
      </w:tr>
      <w:tr w:rsidR="000D41BA" w:rsidRPr="00B73DDE" w14:paraId="366B6376" w14:textId="77777777" w:rsidTr="009E648E">
        <w:trPr>
          <w:trHeight w:val="287"/>
        </w:trPr>
        <w:tc>
          <w:tcPr>
            <w:tcW w:w="553" w:type="pct"/>
            <w:tcBorders>
              <w:top w:val="single" w:sz="8" w:space="0" w:color="000000"/>
            </w:tcBorders>
          </w:tcPr>
          <w:p w14:paraId="020E728E" w14:textId="2F7E4C6F" w:rsidR="000D41BA" w:rsidRPr="002A6F86" w:rsidRDefault="000D41BA" w:rsidP="000D41BA">
            <w:pPr>
              <w:jc w:val="center"/>
              <w:rPr>
                <w:i/>
              </w:rPr>
            </w:pPr>
            <w:r w:rsidRPr="002A6F86">
              <w:t>19.</w:t>
            </w:r>
            <w:r w:rsidR="009E648E" w:rsidRPr="002A6F86">
              <w:t>4</w:t>
            </w:r>
          </w:p>
        </w:tc>
        <w:tc>
          <w:tcPr>
            <w:tcW w:w="4447" w:type="pct"/>
          </w:tcPr>
          <w:p w14:paraId="7F4D5B8B" w14:textId="4AD37CA2" w:rsidR="000D41BA" w:rsidRPr="002A6F86" w:rsidRDefault="009E648E" w:rsidP="000D41BA">
            <w:pPr>
              <w:spacing w:after="0"/>
              <w:rPr>
                <w:i/>
              </w:rPr>
            </w:pPr>
            <w:r w:rsidRPr="002A6F86">
              <w:rPr>
                <w:i/>
              </w:rPr>
              <w:t>One Lot Project</w:t>
            </w:r>
          </w:p>
          <w:p w14:paraId="6F374553" w14:textId="326AC1FE" w:rsidR="000D41BA" w:rsidRPr="002A6F86" w:rsidRDefault="000D41BA" w:rsidP="000D41BA">
            <w:pPr>
              <w:spacing w:after="0"/>
              <w:rPr>
                <w:i/>
              </w:rPr>
            </w:pPr>
          </w:p>
        </w:tc>
      </w:tr>
      <w:tr w:rsidR="000D41BA" w:rsidRPr="00B73DDE" w14:paraId="385C1C81" w14:textId="77777777" w:rsidTr="009E648E">
        <w:trPr>
          <w:trHeight w:val="547"/>
        </w:trPr>
        <w:tc>
          <w:tcPr>
            <w:tcW w:w="553" w:type="pct"/>
          </w:tcPr>
          <w:p w14:paraId="5B54DAC3" w14:textId="3862BCE4" w:rsidR="000D41BA" w:rsidRPr="002A6F86" w:rsidRDefault="000D41BA" w:rsidP="000D41BA">
            <w:pPr>
              <w:jc w:val="center"/>
            </w:pPr>
            <w:r w:rsidRPr="002A6F86">
              <w:t>2</w:t>
            </w:r>
            <w:r w:rsidR="00894D2D">
              <w:t>0</w:t>
            </w:r>
            <w:r w:rsidRPr="002A6F86">
              <w:t>.</w:t>
            </w:r>
            <w:r w:rsidR="007119E4">
              <w:t>2</w:t>
            </w:r>
          </w:p>
        </w:tc>
        <w:tc>
          <w:tcPr>
            <w:tcW w:w="4447" w:type="pct"/>
          </w:tcPr>
          <w:p w14:paraId="61594294" w14:textId="79542AFE" w:rsidR="009D10D2" w:rsidRPr="007119E4" w:rsidRDefault="007119E4" w:rsidP="007119E4">
            <w:pPr>
              <w:rPr>
                <w:i/>
                <w:iCs/>
              </w:rPr>
            </w:pPr>
            <w:r w:rsidRPr="007119E4">
              <w:rPr>
                <w:i/>
                <w:sz w:val="22"/>
                <w:szCs w:val="22"/>
              </w:rPr>
              <w:t>Latest income and business tax returns filed and paid through the BIR electronic Filing and Payment System (</w:t>
            </w:r>
            <w:proofErr w:type="spellStart"/>
            <w:r w:rsidRPr="007119E4">
              <w:rPr>
                <w:i/>
                <w:sz w:val="22"/>
                <w:szCs w:val="22"/>
              </w:rPr>
              <w:t>eFPS</w:t>
            </w:r>
            <w:proofErr w:type="spellEnd"/>
            <w:r w:rsidRPr="007119E4">
              <w:rPr>
                <w:i/>
                <w:sz w:val="22"/>
                <w:szCs w:val="22"/>
              </w:rPr>
              <w:t>)</w:t>
            </w:r>
          </w:p>
        </w:tc>
      </w:tr>
      <w:tr w:rsidR="007119E4" w:rsidRPr="00B73DDE" w14:paraId="4809B7BD" w14:textId="77777777" w:rsidTr="009E648E">
        <w:trPr>
          <w:trHeight w:val="547"/>
        </w:trPr>
        <w:tc>
          <w:tcPr>
            <w:tcW w:w="553" w:type="pct"/>
          </w:tcPr>
          <w:p w14:paraId="5CEB9675" w14:textId="04D3F42A" w:rsidR="007119E4" w:rsidRPr="002A6F86" w:rsidRDefault="007119E4" w:rsidP="000D41BA">
            <w:pPr>
              <w:jc w:val="center"/>
            </w:pPr>
            <w:r>
              <w:t>21.2</w:t>
            </w:r>
          </w:p>
        </w:tc>
        <w:tc>
          <w:tcPr>
            <w:tcW w:w="4447" w:type="pct"/>
          </w:tcPr>
          <w:p w14:paraId="397E7D12" w14:textId="77777777" w:rsidR="007119E4" w:rsidRDefault="007119E4" w:rsidP="007119E4">
            <w:pPr>
              <w:spacing w:after="0"/>
              <w:rPr>
                <w:i/>
                <w:sz w:val="22"/>
                <w:szCs w:val="22"/>
              </w:rPr>
            </w:pPr>
            <w:r w:rsidRPr="00B73DDE">
              <w:rPr>
                <w:i/>
                <w:sz w:val="22"/>
                <w:szCs w:val="22"/>
              </w:rPr>
              <w:t xml:space="preserve">[List here any additional contract documents relevant to the Project that may be </w:t>
            </w:r>
          </w:p>
          <w:p w14:paraId="4490F29B" w14:textId="77777777" w:rsidR="007119E4" w:rsidRDefault="007119E4" w:rsidP="007119E4">
            <w:pPr>
              <w:spacing w:after="0"/>
              <w:rPr>
                <w:i/>
                <w:sz w:val="22"/>
                <w:szCs w:val="22"/>
              </w:rPr>
            </w:pPr>
            <w:r w:rsidRPr="00B73DDE">
              <w:rPr>
                <w:i/>
                <w:sz w:val="22"/>
                <w:szCs w:val="22"/>
              </w:rPr>
              <w:t>required by existing laws and/or the Procuring Entity.]</w:t>
            </w:r>
          </w:p>
          <w:p w14:paraId="39ADF151" w14:textId="77777777" w:rsidR="007119E4" w:rsidRDefault="007119E4" w:rsidP="007119E4">
            <w:pPr>
              <w:rPr>
                <w:i/>
                <w:sz w:val="22"/>
                <w:szCs w:val="22"/>
              </w:rPr>
            </w:pPr>
            <w:r>
              <w:rPr>
                <w:i/>
                <w:sz w:val="22"/>
                <w:szCs w:val="22"/>
              </w:rPr>
              <w:t>To be submitted during post qualification stage:</w:t>
            </w:r>
          </w:p>
          <w:p w14:paraId="161748D9" w14:textId="77777777" w:rsidR="00447ED1" w:rsidRPr="00402E62" w:rsidRDefault="00447ED1" w:rsidP="00447ED1">
            <w:pPr>
              <w:pStyle w:val="ListParagraph"/>
              <w:numPr>
                <w:ilvl w:val="3"/>
                <w:numId w:val="10"/>
              </w:numPr>
              <w:ind w:left="211" w:hanging="2880"/>
              <w:rPr>
                <w:i/>
                <w:sz w:val="22"/>
                <w:szCs w:val="22"/>
              </w:rPr>
            </w:pPr>
            <w:r w:rsidRPr="00402E62">
              <w:rPr>
                <w:i/>
                <w:sz w:val="22"/>
                <w:szCs w:val="22"/>
              </w:rPr>
              <w:t xml:space="preserve">1. General Condition and Special Condition of the contract duly signed by the bidder. </w:t>
            </w:r>
          </w:p>
          <w:p w14:paraId="5E3CDBD5" w14:textId="77777777" w:rsidR="00447ED1" w:rsidRDefault="00447ED1" w:rsidP="00402E62">
            <w:pPr>
              <w:rPr>
                <w:i/>
                <w:sz w:val="22"/>
                <w:szCs w:val="22"/>
              </w:rPr>
            </w:pPr>
            <w:r w:rsidRPr="00402E62">
              <w:rPr>
                <w:i/>
                <w:sz w:val="22"/>
                <w:szCs w:val="22"/>
              </w:rPr>
              <w:t xml:space="preserve">    2. Result of the </w:t>
            </w:r>
            <w:r w:rsidR="00D9077C" w:rsidRPr="00402E62">
              <w:rPr>
                <w:i/>
                <w:sz w:val="22"/>
                <w:szCs w:val="22"/>
              </w:rPr>
              <w:t xml:space="preserve">chemical analysis </w:t>
            </w:r>
            <w:r w:rsidR="00402E62" w:rsidRPr="00402E62">
              <w:rPr>
                <w:i/>
                <w:sz w:val="22"/>
                <w:szCs w:val="22"/>
              </w:rPr>
              <w:t>for sodium chlorite and phosphoric acid</w:t>
            </w:r>
            <w:r w:rsidRPr="00402E62">
              <w:rPr>
                <w:i/>
                <w:sz w:val="22"/>
                <w:szCs w:val="22"/>
              </w:rPr>
              <w:t xml:space="preserve"> from PIPAC or DOST. </w:t>
            </w:r>
          </w:p>
          <w:p w14:paraId="6F837637" w14:textId="77777777" w:rsidR="00A76546" w:rsidRDefault="00A76546" w:rsidP="00402E62">
            <w:pPr>
              <w:rPr>
                <w:i/>
                <w:sz w:val="22"/>
                <w:szCs w:val="22"/>
              </w:rPr>
            </w:pPr>
            <w:r>
              <w:rPr>
                <w:i/>
                <w:sz w:val="22"/>
                <w:szCs w:val="22"/>
              </w:rPr>
              <w:t xml:space="preserve">    3. Manufacturing Certificate</w:t>
            </w:r>
          </w:p>
          <w:p w14:paraId="54F7F89E" w14:textId="7A679ABB" w:rsidR="00A76546" w:rsidRPr="007119E4" w:rsidRDefault="00A76546" w:rsidP="00402E62">
            <w:pPr>
              <w:rPr>
                <w:i/>
                <w:sz w:val="22"/>
                <w:szCs w:val="22"/>
              </w:rPr>
            </w:pPr>
            <w:r>
              <w:rPr>
                <w:i/>
                <w:sz w:val="22"/>
                <w:szCs w:val="22"/>
              </w:rPr>
              <w:t xml:space="preserve">    4. Certificate of Distributor</w:t>
            </w:r>
            <w:r w:rsidR="00CE6C8C">
              <w:rPr>
                <w:i/>
                <w:sz w:val="22"/>
                <w:szCs w:val="22"/>
              </w:rPr>
              <w:t>ship</w:t>
            </w:r>
          </w:p>
        </w:tc>
      </w:tr>
      <w:bookmarkEnd w:id="71"/>
    </w:tbl>
    <w:p w14:paraId="40BE5A8D" w14:textId="77777777" w:rsidR="00FD2651" w:rsidRPr="00B73DDE" w:rsidRDefault="00FD2651">
      <w:pPr>
        <w:rPr>
          <w:b/>
          <w:sz w:val="22"/>
          <w:szCs w:val="22"/>
        </w:rPr>
      </w:pPr>
    </w:p>
    <w:p w14:paraId="61A4BD52" w14:textId="77777777" w:rsidR="00FD2651" w:rsidRPr="00B73DDE" w:rsidRDefault="00FD2651">
      <w:pPr>
        <w:rPr>
          <w:b/>
          <w:sz w:val="22"/>
          <w:szCs w:val="22"/>
        </w:rPr>
      </w:pPr>
    </w:p>
    <w:p w14:paraId="07FFD46D" w14:textId="77777777" w:rsidR="00FD2651" w:rsidRPr="00B73DDE" w:rsidRDefault="00FD2651">
      <w:pPr>
        <w:rPr>
          <w:b/>
          <w:sz w:val="22"/>
          <w:szCs w:val="22"/>
        </w:rPr>
      </w:pPr>
    </w:p>
    <w:p w14:paraId="7C8500B5" w14:textId="77777777" w:rsidR="00FD2651" w:rsidRPr="00B73DDE" w:rsidRDefault="00FD2651">
      <w:pPr>
        <w:rPr>
          <w:b/>
          <w:sz w:val="22"/>
          <w:szCs w:val="22"/>
        </w:rPr>
      </w:pPr>
    </w:p>
    <w:p w14:paraId="69CCCDB0" w14:textId="77777777" w:rsidR="00487136" w:rsidRPr="00B73DDE" w:rsidRDefault="00487136">
      <w:pPr>
        <w:rPr>
          <w:b/>
          <w:sz w:val="22"/>
          <w:szCs w:val="22"/>
        </w:rPr>
      </w:pPr>
    </w:p>
    <w:p w14:paraId="6DB23A37" w14:textId="77777777" w:rsidR="00FD2651" w:rsidRPr="00B73DDE" w:rsidRDefault="00FD2651">
      <w:pPr>
        <w:rPr>
          <w:b/>
          <w:sz w:val="22"/>
          <w:szCs w:val="22"/>
        </w:rPr>
      </w:pPr>
    </w:p>
    <w:p w14:paraId="6970343B" w14:textId="7F9DAB27" w:rsidR="00FD2651" w:rsidRPr="004A0D8E" w:rsidRDefault="0043613A">
      <w:pPr>
        <w:pStyle w:val="Heading1"/>
        <w:spacing w:before="0" w:after="0"/>
        <w:rPr>
          <w:sz w:val="36"/>
          <w:szCs w:val="36"/>
        </w:rPr>
      </w:pPr>
      <w:bookmarkStart w:id="72" w:name="_Toc46916370"/>
      <w:r w:rsidRPr="004A0D8E">
        <w:rPr>
          <w:sz w:val="36"/>
          <w:szCs w:val="36"/>
        </w:rPr>
        <w:t>Section IV. General Conditions of Contract</w:t>
      </w:r>
      <w:bookmarkEnd w:id="72"/>
    </w:p>
    <w:p w14:paraId="00B75FF5" w14:textId="77777777" w:rsidR="00FD2651" w:rsidRPr="00B73DDE" w:rsidRDefault="00FD2651">
      <w:pPr>
        <w:rPr>
          <w:sz w:val="22"/>
          <w:szCs w:val="22"/>
        </w:rPr>
      </w:pPr>
      <w:bookmarkStart w:id="73" w:name="_heading=h.3tbugp1" w:colFirst="0" w:colLast="0"/>
      <w:bookmarkEnd w:id="73"/>
    </w:p>
    <w:p w14:paraId="25AEA50E" w14:textId="547CCBBB" w:rsidR="00FD2651" w:rsidRPr="004A0D8E" w:rsidRDefault="009B1909">
      <w:pPr>
        <w:pStyle w:val="Heading2"/>
        <w:numPr>
          <w:ilvl w:val="0"/>
          <w:numId w:val="11"/>
        </w:numPr>
        <w:spacing w:before="0"/>
        <w:ind w:hanging="436"/>
        <w:jc w:val="left"/>
      </w:pPr>
      <w:bookmarkStart w:id="74" w:name="_Toc46916371"/>
      <w:r w:rsidRPr="004A0D8E">
        <w:t>S</w:t>
      </w:r>
      <w:r w:rsidR="0043613A" w:rsidRPr="004A0D8E">
        <w:t>cope of Contract</w:t>
      </w:r>
      <w:bookmarkEnd w:id="74"/>
    </w:p>
    <w:p w14:paraId="37FECDC9" w14:textId="77777777" w:rsidR="00FD2651" w:rsidRPr="004A0D8E" w:rsidRDefault="00FD2651">
      <w:pPr>
        <w:pBdr>
          <w:top w:val="nil"/>
          <w:left w:val="nil"/>
          <w:bottom w:val="nil"/>
          <w:right w:val="nil"/>
          <w:between w:val="nil"/>
        </w:pBdr>
        <w:ind w:left="1418" w:hanging="720"/>
        <w:rPr>
          <w:color w:val="000000"/>
        </w:rPr>
      </w:pPr>
    </w:p>
    <w:p w14:paraId="452962FC" w14:textId="64855D9B" w:rsidR="00FD2651" w:rsidRPr="004A0D8E" w:rsidRDefault="0043613A">
      <w:pPr>
        <w:pBdr>
          <w:top w:val="nil"/>
          <w:left w:val="nil"/>
          <w:bottom w:val="nil"/>
          <w:right w:val="nil"/>
          <w:between w:val="nil"/>
        </w:pBdr>
        <w:ind w:left="720"/>
        <w:rPr>
          <w:color w:val="000000"/>
        </w:rPr>
      </w:pPr>
      <w:r w:rsidRPr="004A0D8E">
        <w:rPr>
          <w:color w:val="000000"/>
        </w:rPr>
        <w:t xml:space="preserve">This Contract shall include all such items, although not specifically mentioned, that can be reasonably inferred as being required for its completion as if such items were expressly mentioned herein. </w:t>
      </w:r>
      <w:r w:rsidRPr="004A0D8E">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w:t>
      </w:r>
      <w:r w:rsidR="00017A43" w:rsidRPr="004A0D8E">
        <w:t>as the</w:t>
      </w:r>
      <w:r w:rsidRPr="004A0D8E">
        <w:t xml:space="preserve"> secondary source for the terms and conditions of the Contract. </w:t>
      </w:r>
    </w:p>
    <w:p w14:paraId="5FC7404D" w14:textId="77777777" w:rsidR="00FD2651" w:rsidRPr="004A0D8E" w:rsidRDefault="00FD2651">
      <w:pPr>
        <w:pBdr>
          <w:top w:val="nil"/>
          <w:left w:val="nil"/>
          <w:bottom w:val="nil"/>
          <w:right w:val="nil"/>
          <w:between w:val="nil"/>
        </w:pBdr>
        <w:ind w:left="720"/>
      </w:pPr>
    </w:p>
    <w:p w14:paraId="79FAB33E" w14:textId="77777777" w:rsidR="00FD2651" w:rsidRPr="004A0D8E" w:rsidRDefault="0043613A">
      <w:pPr>
        <w:pBdr>
          <w:top w:val="nil"/>
          <w:left w:val="nil"/>
          <w:bottom w:val="nil"/>
          <w:right w:val="nil"/>
          <w:between w:val="nil"/>
        </w:pBdr>
        <w:ind w:left="720"/>
      </w:pPr>
      <w:r w:rsidRPr="004A0D8E">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4A0D8E" w:rsidRDefault="00FD2651">
      <w:pPr>
        <w:pBdr>
          <w:top w:val="nil"/>
          <w:left w:val="nil"/>
          <w:bottom w:val="nil"/>
          <w:right w:val="nil"/>
          <w:between w:val="nil"/>
        </w:pBdr>
        <w:ind w:left="720"/>
      </w:pPr>
    </w:p>
    <w:p w14:paraId="2B68F0AA" w14:textId="77777777" w:rsidR="00FD2651" w:rsidRPr="004A0D8E" w:rsidRDefault="0043613A">
      <w:pPr>
        <w:pBdr>
          <w:top w:val="nil"/>
          <w:left w:val="nil"/>
          <w:bottom w:val="nil"/>
          <w:right w:val="nil"/>
          <w:between w:val="nil"/>
        </w:pBdr>
        <w:ind w:left="720"/>
      </w:pPr>
      <w:r w:rsidRPr="004A0D8E">
        <w:t xml:space="preserve">Additional requirements for the completion of this Contract shall be provided in the </w:t>
      </w:r>
      <w:r w:rsidRPr="004A0D8E">
        <w:rPr>
          <w:b/>
        </w:rPr>
        <w:t xml:space="preserve">Special Conditions of Contract </w:t>
      </w:r>
      <w:r w:rsidRPr="004A0D8E">
        <w:t>(</w:t>
      </w:r>
      <w:r w:rsidRPr="004A0D8E">
        <w:rPr>
          <w:b/>
        </w:rPr>
        <w:t>SCC).</w:t>
      </w:r>
      <w:r w:rsidRPr="004A0D8E">
        <w:rPr>
          <w:i/>
        </w:rPr>
        <w:t xml:space="preserve">  </w:t>
      </w:r>
    </w:p>
    <w:p w14:paraId="73E5786E" w14:textId="77777777" w:rsidR="00FD2651" w:rsidRPr="004A0D8E" w:rsidRDefault="00FD2651"/>
    <w:p w14:paraId="454A0986" w14:textId="1AC3BB09" w:rsidR="00FD2651" w:rsidRPr="004A0D8E" w:rsidRDefault="0043613A">
      <w:pPr>
        <w:pStyle w:val="Heading2"/>
        <w:numPr>
          <w:ilvl w:val="0"/>
          <w:numId w:val="11"/>
        </w:numPr>
        <w:spacing w:before="0"/>
        <w:ind w:hanging="436"/>
        <w:jc w:val="left"/>
      </w:pPr>
      <w:bookmarkStart w:id="75" w:name="_heading=h.phwvcnbsdou" w:colFirst="0" w:colLast="0"/>
      <w:bookmarkStart w:id="76" w:name="_Toc46916372"/>
      <w:bookmarkEnd w:id="75"/>
      <w:r w:rsidRPr="004A0D8E">
        <w:t>Advance Payment and Terms of Payment</w:t>
      </w:r>
      <w:bookmarkEnd w:id="76"/>
    </w:p>
    <w:p w14:paraId="2570F0E3" w14:textId="77777777" w:rsidR="00887FC1" w:rsidRPr="004A0D8E" w:rsidRDefault="00887FC1" w:rsidP="00887FC1">
      <w:pPr>
        <w:ind w:left="1440"/>
      </w:pPr>
    </w:p>
    <w:p w14:paraId="4308F722" w14:textId="250270D4" w:rsidR="00887FC1" w:rsidRPr="004A0D8E" w:rsidRDefault="00887FC1">
      <w:pPr>
        <w:numPr>
          <w:ilvl w:val="1"/>
          <w:numId w:val="11"/>
        </w:numPr>
      </w:pPr>
      <w:r w:rsidRPr="004A0D8E">
        <w:t xml:space="preserve">Advance payment of the contract amount </w:t>
      </w:r>
      <w:r w:rsidR="003A5C16" w:rsidRPr="004A0D8E">
        <w:t>is provided under Annex “D” of the revised 2016 IRR of RA No. 9184</w:t>
      </w:r>
      <w:r w:rsidRPr="004A0D8E">
        <w:t>.</w:t>
      </w:r>
    </w:p>
    <w:p w14:paraId="40F05D85" w14:textId="77777777" w:rsidR="00FD2651" w:rsidRPr="004A0D8E" w:rsidRDefault="00FD2651">
      <w:pPr>
        <w:ind w:left="1440"/>
      </w:pPr>
    </w:p>
    <w:p w14:paraId="604084CA" w14:textId="77777777" w:rsidR="00FD2651" w:rsidRPr="004A0D8E" w:rsidRDefault="0043613A">
      <w:pPr>
        <w:numPr>
          <w:ilvl w:val="1"/>
          <w:numId w:val="11"/>
        </w:numPr>
      </w:pPr>
      <w:r w:rsidRPr="004A0D8E">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4A0D8E">
        <w:rPr>
          <w:b/>
          <w:color w:val="000000"/>
        </w:rPr>
        <w:t>SCC</w:t>
      </w:r>
      <w:r w:rsidRPr="004A0D8E">
        <w:rPr>
          <w:color w:val="000000"/>
        </w:rPr>
        <w:t>.</w:t>
      </w:r>
    </w:p>
    <w:p w14:paraId="2633328B" w14:textId="77777777" w:rsidR="00FD2651" w:rsidRPr="004A0D8E" w:rsidRDefault="00FD2651">
      <w:pPr>
        <w:ind w:left="1440" w:hanging="720"/>
      </w:pPr>
    </w:p>
    <w:p w14:paraId="0C27B204" w14:textId="77777777" w:rsidR="00FD2651" w:rsidRPr="004A0D8E" w:rsidRDefault="00FD2651">
      <w:pPr>
        <w:pBdr>
          <w:top w:val="nil"/>
          <w:left w:val="nil"/>
          <w:bottom w:val="nil"/>
          <w:right w:val="nil"/>
          <w:between w:val="nil"/>
        </w:pBdr>
        <w:ind w:left="1418" w:hanging="720"/>
        <w:rPr>
          <w:color w:val="FF0000"/>
        </w:rPr>
      </w:pPr>
    </w:p>
    <w:p w14:paraId="69E50AA2" w14:textId="114377D7" w:rsidR="00FD2651" w:rsidRPr="004A0D8E" w:rsidRDefault="0043613A">
      <w:pPr>
        <w:pStyle w:val="Heading2"/>
        <w:numPr>
          <w:ilvl w:val="0"/>
          <w:numId w:val="11"/>
        </w:numPr>
        <w:spacing w:before="0"/>
        <w:ind w:hanging="436"/>
        <w:jc w:val="left"/>
      </w:pPr>
      <w:bookmarkStart w:id="77" w:name="_Toc46916373"/>
      <w:r w:rsidRPr="004A0D8E">
        <w:t>Performance Security</w:t>
      </w:r>
      <w:bookmarkEnd w:id="77"/>
    </w:p>
    <w:p w14:paraId="12D5D820" w14:textId="77777777" w:rsidR="00FD2651" w:rsidRPr="004A0D8E" w:rsidRDefault="00FD2651"/>
    <w:p w14:paraId="30D0ECFD" w14:textId="714DA5AE" w:rsidR="00FD2651" w:rsidRPr="004A0D8E" w:rsidRDefault="0043613A">
      <w:pPr>
        <w:ind w:left="720"/>
        <w:rPr>
          <w:i/>
          <w:iCs/>
        </w:rPr>
      </w:pPr>
      <w:r w:rsidRPr="004A0D8E">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4A0D8E">
        <w:rPr>
          <w:i/>
          <w:iCs/>
        </w:rPr>
        <w:t xml:space="preserve"> </w:t>
      </w:r>
    </w:p>
    <w:p w14:paraId="6C532C59" w14:textId="77777777" w:rsidR="003A5C16" w:rsidRPr="004A0D8E" w:rsidRDefault="003A5C16">
      <w:pPr>
        <w:ind w:left="720"/>
      </w:pPr>
    </w:p>
    <w:p w14:paraId="2798EB0D" w14:textId="4BBA4709" w:rsidR="00FD2651" w:rsidRPr="004A0D8E" w:rsidRDefault="0043613A">
      <w:pPr>
        <w:pStyle w:val="Heading2"/>
        <w:numPr>
          <w:ilvl w:val="0"/>
          <w:numId w:val="11"/>
        </w:numPr>
        <w:spacing w:before="0"/>
        <w:ind w:hanging="436"/>
        <w:jc w:val="left"/>
      </w:pPr>
      <w:bookmarkStart w:id="78" w:name="_Toc46916374"/>
      <w:r w:rsidRPr="004A0D8E">
        <w:t>Inspection and Tests</w:t>
      </w:r>
      <w:bookmarkEnd w:id="78"/>
    </w:p>
    <w:p w14:paraId="307E13BC" w14:textId="77777777" w:rsidR="00FD2651" w:rsidRPr="004A0D8E" w:rsidRDefault="00FD2651"/>
    <w:p w14:paraId="6FC7EE1B" w14:textId="78736A5A" w:rsidR="00FD2651" w:rsidRPr="004A0D8E" w:rsidRDefault="0043613A">
      <w:pPr>
        <w:ind w:left="720"/>
      </w:pPr>
      <w:r w:rsidRPr="004A0D8E">
        <w:t>The Procuring Entity or its representative shall have the right to inspect and/or to test the Goods to confirm their conformity to the Project</w:t>
      </w:r>
      <w:r w:rsidRPr="004A0D8E">
        <w:rPr>
          <w:strike/>
        </w:rPr>
        <w:t xml:space="preserve"> </w:t>
      </w:r>
      <w:r w:rsidRPr="004A0D8E">
        <w:t xml:space="preserve">specifications at no extra cost to the Procuring Entity in accordance with the Generic Procurement Manual.  In addition to tests in the </w:t>
      </w:r>
      <w:r w:rsidRPr="004A0D8E">
        <w:rPr>
          <w:b/>
        </w:rPr>
        <w:t>SCC</w:t>
      </w:r>
      <w:r w:rsidRPr="004A0D8E">
        <w:t xml:space="preserve">, </w:t>
      </w:r>
      <w:r w:rsidRPr="004A0D8E">
        <w:rPr>
          <w:b/>
        </w:rPr>
        <w:t>Section IV (Technical Specifications)</w:t>
      </w:r>
      <w:r w:rsidRPr="004A0D8E">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4A0D8E" w:rsidRDefault="00FD2651">
      <w:pPr>
        <w:ind w:left="720"/>
      </w:pPr>
    </w:p>
    <w:p w14:paraId="6990F501" w14:textId="1F0843BA" w:rsidR="00FD2651" w:rsidRPr="004A0D8E" w:rsidRDefault="0043613A">
      <w:pPr>
        <w:ind w:left="720"/>
      </w:pPr>
      <w:r w:rsidRPr="004A0D8E">
        <w:t xml:space="preserve">All reasonable facilities and assistance for the inspection and testing of Goods, including access to drawings and production data, shall be provided by the </w:t>
      </w:r>
      <w:r w:rsidR="005611F6" w:rsidRPr="004A0D8E">
        <w:t>Supplier</w:t>
      </w:r>
      <w:r w:rsidRPr="004A0D8E">
        <w:t xml:space="preserve"> to the authorized inspectors at no charge to the Procuring Entity.</w:t>
      </w:r>
      <w:r w:rsidR="00062919" w:rsidRPr="004A0D8E">
        <w:t xml:space="preserve"> </w:t>
      </w:r>
    </w:p>
    <w:p w14:paraId="791427CA" w14:textId="77777777" w:rsidR="00FD2651" w:rsidRPr="004A0D8E" w:rsidRDefault="00FD2651"/>
    <w:p w14:paraId="154756F6" w14:textId="558FA491" w:rsidR="00FD2651" w:rsidRPr="004A0D8E" w:rsidRDefault="0043613A">
      <w:pPr>
        <w:pStyle w:val="Heading2"/>
        <w:numPr>
          <w:ilvl w:val="0"/>
          <w:numId w:val="11"/>
        </w:numPr>
        <w:spacing w:before="0"/>
        <w:ind w:hanging="436"/>
        <w:jc w:val="left"/>
      </w:pPr>
      <w:bookmarkStart w:id="79" w:name="_Toc46916375"/>
      <w:r w:rsidRPr="004A0D8E">
        <w:t>Warranty</w:t>
      </w:r>
      <w:bookmarkEnd w:id="79"/>
    </w:p>
    <w:p w14:paraId="6CDFE877" w14:textId="77777777" w:rsidR="00FD2651" w:rsidRPr="004A0D8E" w:rsidRDefault="00FD2651"/>
    <w:p w14:paraId="5937E473" w14:textId="77777777" w:rsidR="00881D1E" w:rsidRPr="004A0D8E" w:rsidRDefault="0043613A">
      <w:pPr>
        <w:pStyle w:val="ListParagraph"/>
        <w:numPr>
          <w:ilvl w:val="1"/>
          <w:numId w:val="33"/>
        </w:numPr>
        <w:pBdr>
          <w:top w:val="nil"/>
          <w:left w:val="nil"/>
          <w:bottom w:val="nil"/>
          <w:right w:val="nil"/>
          <w:between w:val="nil"/>
        </w:pBdr>
        <w:ind w:hanging="731"/>
      </w:pPr>
      <w:r w:rsidRPr="004A0D8E">
        <w:rPr>
          <w:color w:val="000000"/>
        </w:rPr>
        <w:t>In order to assure that manufacturing defects shall be corrected by the Supplier, a warranty shall be required from the Supplier as provided under Section 62.</w:t>
      </w:r>
      <w:r w:rsidRPr="004A0D8E">
        <w:t>1</w:t>
      </w:r>
      <w:r w:rsidRPr="004A0D8E">
        <w:rPr>
          <w:color w:val="000000"/>
        </w:rPr>
        <w:t xml:space="preserve"> of the 2016 revised IRR of RA No. 9184. </w:t>
      </w:r>
    </w:p>
    <w:p w14:paraId="57ED6980" w14:textId="77777777" w:rsidR="00881D1E" w:rsidRPr="004A0D8E" w:rsidRDefault="00881D1E" w:rsidP="00881D1E">
      <w:pPr>
        <w:pStyle w:val="ListParagraph"/>
        <w:pBdr>
          <w:top w:val="nil"/>
          <w:left w:val="nil"/>
          <w:bottom w:val="nil"/>
          <w:right w:val="nil"/>
          <w:between w:val="nil"/>
        </w:pBdr>
        <w:ind w:left="1440"/>
      </w:pPr>
    </w:p>
    <w:p w14:paraId="54202B2A" w14:textId="5043E678" w:rsidR="00FD2651" w:rsidRPr="004A0D8E" w:rsidRDefault="0043613A">
      <w:pPr>
        <w:pStyle w:val="ListParagraph"/>
        <w:numPr>
          <w:ilvl w:val="1"/>
          <w:numId w:val="33"/>
        </w:numPr>
        <w:pBdr>
          <w:top w:val="nil"/>
          <w:left w:val="nil"/>
          <w:bottom w:val="nil"/>
          <w:right w:val="nil"/>
          <w:between w:val="nil"/>
        </w:pBdr>
        <w:ind w:hanging="731"/>
      </w:pPr>
      <w:r w:rsidRPr="004A0D8E">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4A0D8E">
        <w:t>pursuant to the Generic Procurement Manual</w:t>
      </w:r>
      <w:r w:rsidRPr="004A0D8E">
        <w:rPr>
          <w:color w:val="000000"/>
        </w:rPr>
        <w:t>.</w:t>
      </w:r>
    </w:p>
    <w:p w14:paraId="7124CD3C" w14:textId="77777777" w:rsidR="00FD2651" w:rsidRPr="004A0D8E" w:rsidRDefault="00FD2651">
      <w:pPr>
        <w:pBdr>
          <w:top w:val="nil"/>
          <w:left w:val="nil"/>
          <w:bottom w:val="nil"/>
          <w:right w:val="nil"/>
          <w:between w:val="nil"/>
        </w:pBdr>
        <w:ind w:left="1418" w:hanging="720"/>
        <w:rPr>
          <w:color w:val="000000"/>
        </w:rPr>
      </w:pPr>
    </w:p>
    <w:p w14:paraId="2BE274FA" w14:textId="25B0C9F5" w:rsidR="00FD2651" w:rsidRPr="004A0D8E" w:rsidRDefault="0043613A">
      <w:pPr>
        <w:pStyle w:val="Heading2"/>
        <w:numPr>
          <w:ilvl w:val="0"/>
          <w:numId w:val="11"/>
        </w:numPr>
        <w:spacing w:before="0"/>
        <w:ind w:hanging="436"/>
        <w:jc w:val="left"/>
      </w:pPr>
      <w:bookmarkStart w:id="80" w:name="_Toc46916376"/>
      <w:r w:rsidRPr="004A0D8E">
        <w:t>Liability of the Supplier</w:t>
      </w:r>
      <w:bookmarkEnd w:id="80"/>
    </w:p>
    <w:p w14:paraId="29AE702A" w14:textId="77777777" w:rsidR="00FD2651" w:rsidRPr="004A0D8E" w:rsidRDefault="00FD2651"/>
    <w:p w14:paraId="2411D0D4" w14:textId="77777777" w:rsidR="00FD2651" w:rsidRPr="004A0D8E" w:rsidRDefault="0043613A">
      <w:pPr>
        <w:pBdr>
          <w:top w:val="nil"/>
          <w:left w:val="nil"/>
          <w:bottom w:val="nil"/>
          <w:right w:val="nil"/>
          <w:between w:val="nil"/>
        </w:pBdr>
        <w:ind w:left="720"/>
        <w:rPr>
          <w:color w:val="000000"/>
        </w:rPr>
      </w:pPr>
      <w:r w:rsidRPr="004A0D8E">
        <w:rPr>
          <w:color w:val="000000"/>
        </w:rPr>
        <w:t xml:space="preserve">The Supplier’s liability under this Contract shall be as provided by the laws of the Republic of the Philippines. </w:t>
      </w:r>
    </w:p>
    <w:p w14:paraId="5A851920" w14:textId="77777777" w:rsidR="00FD2651" w:rsidRPr="004A0D8E" w:rsidRDefault="00FD2651">
      <w:pPr>
        <w:pBdr>
          <w:top w:val="nil"/>
          <w:left w:val="nil"/>
          <w:bottom w:val="nil"/>
          <w:right w:val="nil"/>
          <w:between w:val="nil"/>
        </w:pBdr>
        <w:ind w:left="720" w:hanging="720"/>
        <w:rPr>
          <w:color w:val="000000"/>
        </w:rPr>
      </w:pPr>
    </w:p>
    <w:p w14:paraId="3F21BEBC" w14:textId="0BDB21C0" w:rsidR="00FD2651" w:rsidRPr="004A0D8E" w:rsidRDefault="0043613A">
      <w:pPr>
        <w:ind w:left="720"/>
        <w:sectPr w:rsidR="00FD2651" w:rsidRPr="004A0D8E" w:rsidSect="006F76EF">
          <w:headerReference w:type="even" r:id="rId32"/>
          <w:headerReference w:type="default" r:id="rId33"/>
          <w:footerReference w:type="default" r:id="rId34"/>
          <w:headerReference w:type="first" r:id="rId35"/>
          <w:pgSz w:w="11909" w:h="16834"/>
          <w:pgMar w:top="1440" w:right="1440" w:bottom="1350" w:left="1440" w:header="720" w:footer="720" w:gutter="0"/>
          <w:cols w:space="720" w:equalWidth="0">
            <w:col w:w="9029"/>
          </w:cols>
        </w:sectPr>
      </w:pPr>
      <w:r w:rsidRPr="004A0D8E">
        <w:lastRenderedPageBreak/>
        <w:t>If the Supplier is a joint venture, all partners to the joint venture shall be jointly and severally liable to the Procuring Entity.</w:t>
      </w:r>
      <w:r w:rsidR="00017A43" w:rsidRPr="004A0D8E">
        <w:t xml:space="preserve"> </w:t>
      </w:r>
    </w:p>
    <w:p w14:paraId="0C9F1189" w14:textId="75804A79" w:rsidR="00FD2651" w:rsidRPr="00B73DDE" w:rsidRDefault="0043613A">
      <w:pPr>
        <w:pStyle w:val="Heading1"/>
        <w:spacing w:before="0" w:after="0"/>
        <w:rPr>
          <w:sz w:val="22"/>
          <w:szCs w:val="22"/>
        </w:rPr>
      </w:pPr>
      <w:bookmarkStart w:id="81" w:name="_Toc46916377"/>
      <w:r w:rsidRPr="00B73DDE">
        <w:rPr>
          <w:sz w:val="22"/>
          <w:szCs w:val="22"/>
        </w:rPr>
        <w:lastRenderedPageBreak/>
        <w:t>Section V. Special Conditions of Contract</w:t>
      </w:r>
      <w:bookmarkEnd w:id="81"/>
    </w:p>
    <w:p w14:paraId="389A98EF" w14:textId="1E8613BD" w:rsidR="00FD2651" w:rsidRPr="00B73DDE" w:rsidRDefault="00FD2651">
      <w:pPr>
        <w:rPr>
          <w:sz w:val="22"/>
          <w:szCs w:val="22"/>
        </w:rPr>
      </w:pPr>
    </w:p>
    <w:p w14:paraId="1DE9E37D" w14:textId="77777777" w:rsidR="00FD2651" w:rsidRPr="00B73DDE" w:rsidRDefault="00FD2651">
      <w:pPr>
        <w:rPr>
          <w:sz w:val="22"/>
          <w:szCs w:val="22"/>
        </w:rPr>
        <w:sectPr w:rsidR="00FD2651" w:rsidRPr="00B73DDE" w:rsidSect="006F76EF">
          <w:headerReference w:type="even" r:id="rId36"/>
          <w:headerReference w:type="default" r:id="rId37"/>
          <w:footerReference w:type="default" r:id="rId38"/>
          <w:headerReference w:type="first" r:id="rId39"/>
          <w:pgSz w:w="11909" w:h="16834"/>
          <w:pgMar w:top="1440" w:right="1440" w:bottom="1440" w:left="1440" w:header="720" w:footer="720" w:gutter="0"/>
          <w:cols w:space="720" w:equalWidth="0">
            <w:col w:w="9029"/>
          </w:cols>
        </w:sectPr>
      </w:pPr>
    </w:p>
    <w:p w14:paraId="30C90402" w14:textId="102A9B64" w:rsidR="00FD2651" w:rsidRPr="004A0D8E" w:rsidRDefault="004A0D8E">
      <w:pPr>
        <w:tabs>
          <w:tab w:val="left" w:pos="370"/>
        </w:tabs>
        <w:ind w:left="120"/>
        <w:jc w:val="center"/>
        <w:rPr>
          <w:b/>
          <w:sz w:val="36"/>
          <w:szCs w:val="36"/>
        </w:rPr>
      </w:pPr>
      <w:bookmarkStart w:id="82" w:name="_heading=h.206ipza" w:colFirst="0" w:colLast="0"/>
      <w:bookmarkStart w:id="83" w:name="_Hlk186721078"/>
      <w:bookmarkEnd w:id="82"/>
      <w:r w:rsidRPr="004A0D8E">
        <w:rPr>
          <w:b/>
          <w:sz w:val="36"/>
          <w:szCs w:val="36"/>
        </w:rPr>
        <w:lastRenderedPageBreak/>
        <w:t xml:space="preserve">Section V. </w:t>
      </w:r>
      <w:r w:rsidR="0043613A" w:rsidRPr="004A0D8E">
        <w:rPr>
          <w:b/>
          <w:sz w:val="36"/>
          <w:szCs w:val="36"/>
        </w:rPr>
        <w:t>Special Conditions of Contract</w:t>
      </w:r>
    </w:p>
    <w:p w14:paraId="59E36458" w14:textId="77777777" w:rsidR="004A0D8E" w:rsidRPr="00B73DDE" w:rsidRDefault="004A0D8E">
      <w:pPr>
        <w:tabs>
          <w:tab w:val="left" w:pos="370"/>
        </w:tabs>
        <w:ind w:left="12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B75558" w:rsidRPr="00B75558" w14:paraId="0E1F7C4C" w14:textId="77777777" w:rsidTr="00AE10D0">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5A0D8166" w14:textId="77777777" w:rsidR="00B75558" w:rsidRPr="00B75558" w:rsidRDefault="00B75558" w:rsidP="00B75558">
            <w:pPr>
              <w:jc w:val="center"/>
              <w:rPr>
                <w:b/>
                <w:sz w:val="22"/>
                <w:szCs w:val="22"/>
              </w:rPr>
            </w:pPr>
            <w:r w:rsidRPr="00B75558">
              <w:rPr>
                <w:b/>
                <w:sz w:val="22"/>
                <w:szCs w:val="22"/>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532A0570" w14:textId="77777777" w:rsidR="00B75558" w:rsidRPr="00B75558" w:rsidRDefault="00B75558" w:rsidP="00B75558">
            <w:pPr>
              <w:rPr>
                <w:b/>
                <w:sz w:val="22"/>
                <w:szCs w:val="22"/>
              </w:rPr>
            </w:pPr>
          </w:p>
        </w:tc>
      </w:tr>
      <w:tr w:rsidR="00B75558" w:rsidRPr="00B75558" w14:paraId="335F5F16" w14:textId="77777777" w:rsidTr="00AE10D0">
        <w:trPr>
          <w:trHeight w:val="840"/>
        </w:trPr>
        <w:tc>
          <w:tcPr>
            <w:tcW w:w="671" w:type="pct"/>
            <w:tcBorders>
              <w:top w:val="single" w:sz="4" w:space="0" w:color="000000"/>
              <w:left w:val="single" w:sz="4" w:space="0" w:color="000000"/>
              <w:bottom w:val="nil"/>
              <w:right w:val="single" w:sz="4" w:space="0" w:color="000000"/>
            </w:tcBorders>
          </w:tcPr>
          <w:p w14:paraId="68F02495" w14:textId="77777777" w:rsidR="00B75558" w:rsidRPr="00B75558" w:rsidRDefault="00B75558" w:rsidP="00B75558">
            <w:pPr>
              <w:jc w:val="center"/>
              <w:rPr>
                <w:sz w:val="22"/>
                <w:szCs w:val="22"/>
              </w:rPr>
            </w:pPr>
            <w:r w:rsidRPr="00B75558">
              <w:rPr>
                <w:sz w:val="22"/>
                <w:szCs w:val="22"/>
              </w:rPr>
              <w:t>1</w:t>
            </w:r>
          </w:p>
        </w:tc>
        <w:tc>
          <w:tcPr>
            <w:tcW w:w="4329" w:type="pct"/>
            <w:tcBorders>
              <w:top w:val="single" w:sz="4" w:space="0" w:color="000000"/>
              <w:left w:val="single" w:sz="4" w:space="0" w:color="000000"/>
              <w:bottom w:val="nil"/>
              <w:right w:val="single" w:sz="4" w:space="0" w:color="000000"/>
            </w:tcBorders>
          </w:tcPr>
          <w:p w14:paraId="5FB85213" w14:textId="77777777" w:rsidR="00B75558" w:rsidRPr="00B75558" w:rsidRDefault="00B75558" w:rsidP="00B75558">
            <w:pPr>
              <w:rPr>
                <w:i/>
                <w:sz w:val="22"/>
                <w:szCs w:val="22"/>
              </w:rPr>
            </w:pPr>
            <w:r w:rsidRPr="00B75558">
              <w:rPr>
                <w:i/>
                <w:sz w:val="22"/>
                <w:szCs w:val="22"/>
              </w:rPr>
              <w:t>[List here any additional requirements for the completion of this Contract.  The following requirements and the corresponding provisions may be deleted, amended, or retained depending on its applicability to this Contract:]</w:t>
            </w:r>
          </w:p>
          <w:p w14:paraId="3D319CF6" w14:textId="77777777" w:rsidR="00B75558" w:rsidRPr="00B75558" w:rsidRDefault="00B75558" w:rsidP="00B75558">
            <w:pPr>
              <w:rPr>
                <w:i/>
                <w:sz w:val="22"/>
                <w:szCs w:val="22"/>
              </w:rPr>
            </w:pPr>
          </w:p>
        </w:tc>
      </w:tr>
      <w:tr w:rsidR="00B75558" w:rsidRPr="00B75558" w14:paraId="7EB61A7C" w14:textId="77777777" w:rsidTr="00AE10D0">
        <w:trPr>
          <w:trHeight w:val="287"/>
        </w:trPr>
        <w:tc>
          <w:tcPr>
            <w:tcW w:w="671" w:type="pct"/>
            <w:tcBorders>
              <w:top w:val="nil"/>
              <w:left w:val="single" w:sz="4" w:space="0" w:color="000000"/>
              <w:bottom w:val="nil"/>
              <w:right w:val="single" w:sz="4" w:space="0" w:color="000000"/>
            </w:tcBorders>
          </w:tcPr>
          <w:p w14:paraId="6CCFA109"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7461D27F" w14:textId="77777777" w:rsidR="00B75558" w:rsidRPr="00B75558" w:rsidRDefault="00B75558" w:rsidP="00B75558">
            <w:pPr>
              <w:rPr>
                <w:b/>
                <w:sz w:val="22"/>
                <w:szCs w:val="22"/>
              </w:rPr>
            </w:pPr>
            <w:r w:rsidRPr="00B75558">
              <w:rPr>
                <w:b/>
                <w:sz w:val="22"/>
                <w:szCs w:val="22"/>
              </w:rPr>
              <w:t>Delivery and Documents –</w:t>
            </w:r>
          </w:p>
          <w:p w14:paraId="67D558A2" w14:textId="77777777" w:rsidR="00B75558" w:rsidRPr="00B75558" w:rsidRDefault="00B75558" w:rsidP="00B75558">
            <w:pPr>
              <w:rPr>
                <w:b/>
                <w:sz w:val="22"/>
                <w:szCs w:val="22"/>
              </w:rPr>
            </w:pPr>
          </w:p>
        </w:tc>
      </w:tr>
      <w:tr w:rsidR="00B75558" w:rsidRPr="00B75558" w14:paraId="592EB2FD" w14:textId="77777777" w:rsidTr="00AE10D0">
        <w:trPr>
          <w:trHeight w:val="1367"/>
        </w:trPr>
        <w:tc>
          <w:tcPr>
            <w:tcW w:w="671" w:type="pct"/>
            <w:tcBorders>
              <w:top w:val="nil"/>
              <w:left w:val="single" w:sz="4" w:space="0" w:color="000000"/>
              <w:bottom w:val="nil"/>
              <w:right w:val="single" w:sz="4" w:space="0" w:color="000000"/>
            </w:tcBorders>
          </w:tcPr>
          <w:p w14:paraId="2B230CDF"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7AB18A5E" w14:textId="77777777" w:rsidR="00B75558" w:rsidRPr="00B75558" w:rsidRDefault="00B75558" w:rsidP="00B75558">
            <w:pPr>
              <w:rPr>
                <w:sz w:val="22"/>
                <w:szCs w:val="22"/>
              </w:rPr>
            </w:pPr>
            <w:r w:rsidRPr="00B75558">
              <w:rPr>
                <w:sz w:val="22"/>
                <w:szCs w:val="22"/>
              </w:rPr>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081643AB" w14:textId="77777777" w:rsidR="00B75558" w:rsidRPr="00B75558" w:rsidRDefault="00B75558" w:rsidP="00B75558">
            <w:pPr>
              <w:rPr>
                <w:sz w:val="22"/>
                <w:szCs w:val="22"/>
              </w:rPr>
            </w:pPr>
          </w:p>
        </w:tc>
      </w:tr>
      <w:tr w:rsidR="00B75558" w:rsidRPr="00B75558" w14:paraId="42DC2F60" w14:textId="77777777" w:rsidTr="00AE10D0">
        <w:trPr>
          <w:trHeight w:val="827"/>
        </w:trPr>
        <w:tc>
          <w:tcPr>
            <w:tcW w:w="671" w:type="pct"/>
            <w:tcBorders>
              <w:top w:val="nil"/>
              <w:left w:val="single" w:sz="4" w:space="0" w:color="000000"/>
              <w:bottom w:val="nil"/>
              <w:right w:val="single" w:sz="4" w:space="0" w:color="000000"/>
            </w:tcBorders>
          </w:tcPr>
          <w:p w14:paraId="6F9572C4" w14:textId="77777777" w:rsidR="00B75558" w:rsidRPr="00B75558" w:rsidRDefault="00B75558" w:rsidP="00B75558">
            <w:pPr>
              <w:jc w:val="center"/>
              <w:rPr>
                <w:i/>
                <w:sz w:val="22"/>
                <w:szCs w:val="22"/>
              </w:rPr>
            </w:pPr>
          </w:p>
        </w:tc>
        <w:tc>
          <w:tcPr>
            <w:tcW w:w="4329" w:type="pct"/>
            <w:tcBorders>
              <w:top w:val="nil"/>
              <w:left w:val="single" w:sz="4" w:space="0" w:color="000000"/>
              <w:bottom w:val="nil"/>
              <w:right w:val="single" w:sz="4" w:space="0" w:color="000000"/>
            </w:tcBorders>
          </w:tcPr>
          <w:p w14:paraId="5360C7C2" w14:textId="77777777" w:rsidR="00B75558" w:rsidRPr="00B75558" w:rsidRDefault="00B75558" w:rsidP="00B75558">
            <w:pPr>
              <w:rPr>
                <w:i/>
                <w:sz w:val="22"/>
                <w:szCs w:val="22"/>
              </w:rPr>
            </w:pPr>
            <w:r w:rsidRPr="00B75558">
              <w:rPr>
                <w:i/>
                <w:sz w:val="22"/>
                <w:szCs w:val="22"/>
              </w:rPr>
              <w:t>[For Goods supplied from abroad, state:]</w:t>
            </w:r>
            <w:r w:rsidRPr="00B75558">
              <w:rPr>
                <w:sz w:val="22"/>
                <w:szCs w:val="22"/>
              </w:rPr>
              <w:t xml:space="preserve"> “The delivery terms applicable to the Contract are DDP delivered at No. 301 </w:t>
            </w:r>
            <w:proofErr w:type="spellStart"/>
            <w:r w:rsidRPr="00B75558">
              <w:rPr>
                <w:sz w:val="22"/>
                <w:szCs w:val="22"/>
              </w:rPr>
              <w:t>Farmacia</w:t>
            </w:r>
            <w:proofErr w:type="spellEnd"/>
            <w:r w:rsidRPr="00B75558">
              <w:rPr>
                <w:sz w:val="22"/>
                <w:szCs w:val="22"/>
              </w:rPr>
              <w:t xml:space="preserve"> Emilia, J.P. Rizal St., </w:t>
            </w:r>
            <w:proofErr w:type="spellStart"/>
            <w:r w:rsidRPr="00B75558">
              <w:rPr>
                <w:sz w:val="22"/>
                <w:szCs w:val="22"/>
              </w:rPr>
              <w:t>Poblacion</w:t>
            </w:r>
            <w:proofErr w:type="spellEnd"/>
            <w:r w:rsidRPr="00B75558">
              <w:rPr>
                <w:sz w:val="22"/>
                <w:szCs w:val="22"/>
              </w:rPr>
              <w:t xml:space="preserve">, Santa Maria Water District.  In accordance with INCOTERMS.”  </w:t>
            </w:r>
          </w:p>
        </w:tc>
      </w:tr>
      <w:tr w:rsidR="00B75558" w:rsidRPr="00B75558" w14:paraId="2B90F2E9" w14:textId="77777777" w:rsidTr="00AE10D0">
        <w:trPr>
          <w:trHeight w:val="1107"/>
        </w:trPr>
        <w:tc>
          <w:tcPr>
            <w:tcW w:w="671" w:type="pct"/>
            <w:tcBorders>
              <w:top w:val="nil"/>
              <w:left w:val="single" w:sz="4" w:space="0" w:color="000000"/>
              <w:bottom w:val="nil"/>
              <w:right w:val="single" w:sz="4" w:space="0" w:color="000000"/>
            </w:tcBorders>
          </w:tcPr>
          <w:p w14:paraId="14123DCF" w14:textId="77777777" w:rsidR="00B75558" w:rsidRPr="00B75558" w:rsidRDefault="00B75558" w:rsidP="00B75558">
            <w:pPr>
              <w:jc w:val="center"/>
              <w:rPr>
                <w:i/>
                <w:sz w:val="22"/>
                <w:szCs w:val="22"/>
              </w:rPr>
            </w:pPr>
          </w:p>
        </w:tc>
        <w:tc>
          <w:tcPr>
            <w:tcW w:w="4329" w:type="pct"/>
            <w:tcBorders>
              <w:top w:val="nil"/>
              <w:left w:val="single" w:sz="4" w:space="0" w:color="000000"/>
              <w:bottom w:val="nil"/>
              <w:right w:val="single" w:sz="4" w:space="0" w:color="000000"/>
            </w:tcBorders>
          </w:tcPr>
          <w:p w14:paraId="1AD9F010" w14:textId="77777777" w:rsidR="00B75558" w:rsidRPr="00B75558" w:rsidRDefault="00B75558" w:rsidP="00B75558">
            <w:pPr>
              <w:rPr>
                <w:i/>
                <w:sz w:val="22"/>
                <w:szCs w:val="22"/>
              </w:rPr>
            </w:pPr>
          </w:p>
          <w:p w14:paraId="35DB62B1" w14:textId="1E653A50" w:rsidR="00B75558" w:rsidRPr="00B75558" w:rsidRDefault="00B75558" w:rsidP="00B75558">
            <w:pPr>
              <w:rPr>
                <w:sz w:val="22"/>
                <w:szCs w:val="22"/>
              </w:rPr>
            </w:pPr>
            <w:r w:rsidRPr="00B75558">
              <w:rPr>
                <w:i/>
                <w:sz w:val="22"/>
                <w:szCs w:val="22"/>
              </w:rPr>
              <w:t>[For Goods supplied from within the Philippines, state:</w:t>
            </w:r>
            <w:r w:rsidRPr="00B75558">
              <w:rPr>
                <w:sz w:val="22"/>
                <w:szCs w:val="22"/>
              </w:rPr>
              <w:t>] “The delivery terms applicable to this Contract are delivered</w:t>
            </w:r>
            <w:r w:rsidR="00402E62">
              <w:rPr>
                <w:sz w:val="22"/>
                <w:szCs w:val="22"/>
              </w:rPr>
              <w:t xml:space="preserve"> at</w:t>
            </w:r>
            <w:r w:rsidRPr="00B75558">
              <w:rPr>
                <w:i/>
                <w:sz w:val="22"/>
                <w:szCs w:val="22"/>
              </w:rPr>
              <w:t xml:space="preserve"> No.301</w:t>
            </w:r>
            <w:r w:rsidRPr="00B75558">
              <w:rPr>
                <w:sz w:val="22"/>
                <w:szCs w:val="22"/>
              </w:rPr>
              <w:t xml:space="preserve"> </w:t>
            </w:r>
            <w:proofErr w:type="spellStart"/>
            <w:r w:rsidRPr="00B75558">
              <w:rPr>
                <w:sz w:val="22"/>
                <w:szCs w:val="22"/>
              </w:rPr>
              <w:t>Farmacia</w:t>
            </w:r>
            <w:proofErr w:type="spellEnd"/>
            <w:r w:rsidRPr="00B75558">
              <w:rPr>
                <w:sz w:val="22"/>
                <w:szCs w:val="22"/>
              </w:rPr>
              <w:t xml:space="preserve"> Emilia, J.P. Rizal St., </w:t>
            </w:r>
            <w:proofErr w:type="spellStart"/>
            <w:r w:rsidRPr="00B75558">
              <w:rPr>
                <w:sz w:val="22"/>
                <w:szCs w:val="22"/>
              </w:rPr>
              <w:t>Poblacion</w:t>
            </w:r>
            <w:proofErr w:type="spellEnd"/>
            <w:r w:rsidRPr="00B75558">
              <w:rPr>
                <w:sz w:val="22"/>
                <w:szCs w:val="22"/>
              </w:rPr>
              <w:t>, Santa Maria Water District</w:t>
            </w:r>
            <w:r w:rsidRPr="00B75558">
              <w:rPr>
                <w:i/>
                <w:sz w:val="22"/>
                <w:szCs w:val="22"/>
              </w:rPr>
              <w:t>.</w:t>
            </w:r>
            <w:r w:rsidRPr="00B75558">
              <w:rPr>
                <w:sz w:val="22"/>
                <w:szCs w:val="22"/>
              </w:rPr>
              <w:t xml:space="preserve">  Risk and title will pass from the Supplier to the Procuring Entity upon receipt and final acceptance of the Goods at their final destination.”</w:t>
            </w:r>
          </w:p>
          <w:p w14:paraId="3C65E1B7" w14:textId="77777777" w:rsidR="00B75558" w:rsidRPr="00B75558" w:rsidRDefault="00B75558" w:rsidP="00B75558">
            <w:pPr>
              <w:rPr>
                <w:i/>
                <w:sz w:val="22"/>
                <w:szCs w:val="22"/>
              </w:rPr>
            </w:pPr>
          </w:p>
        </w:tc>
      </w:tr>
      <w:tr w:rsidR="00B75558" w:rsidRPr="00B75558" w14:paraId="3CE7BFF2" w14:textId="77777777" w:rsidTr="00AE10D0">
        <w:trPr>
          <w:trHeight w:val="820"/>
        </w:trPr>
        <w:tc>
          <w:tcPr>
            <w:tcW w:w="671" w:type="pct"/>
            <w:tcBorders>
              <w:top w:val="nil"/>
              <w:left w:val="single" w:sz="4" w:space="0" w:color="000000"/>
              <w:bottom w:val="nil"/>
              <w:right w:val="single" w:sz="4" w:space="0" w:color="000000"/>
            </w:tcBorders>
          </w:tcPr>
          <w:p w14:paraId="72C3AEC8"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58151C33" w14:textId="77777777" w:rsidR="00B75558" w:rsidRPr="00B75558" w:rsidRDefault="00B75558" w:rsidP="00B75558">
            <w:pPr>
              <w:rPr>
                <w:sz w:val="22"/>
                <w:szCs w:val="22"/>
              </w:rPr>
            </w:pPr>
            <w:r w:rsidRPr="00B75558">
              <w:rPr>
                <w:sz w:val="22"/>
                <w:szCs w:val="22"/>
              </w:rPr>
              <w:t xml:space="preserve">Delivery of the Goods shall be made by the Supplier in accordance with the terms specified in Section VI (Schedule of Requirements).  </w:t>
            </w:r>
          </w:p>
        </w:tc>
      </w:tr>
      <w:tr w:rsidR="00B75558" w:rsidRPr="00B75558" w14:paraId="4EB481B6" w14:textId="77777777" w:rsidTr="00AE10D0">
        <w:trPr>
          <w:trHeight w:val="554"/>
        </w:trPr>
        <w:tc>
          <w:tcPr>
            <w:tcW w:w="671" w:type="pct"/>
            <w:tcBorders>
              <w:top w:val="nil"/>
              <w:left w:val="single" w:sz="4" w:space="0" w:color="000000"/>
              <w:bottom w:val="nil"/>
              <w:right w:val="single" w:sz="4" w:space="0" w:color="000000"/>
            </w:tcBorders>
          </w:tcPr>
          <w:p w14:paraId="21BB8494"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31D9D731" w14:textId="1974232F" w:rsidR="00B75558" w:rsidRPr="00B75558" w:rsidRDefault="00B75558" w:rsidP="00B75558">
            <w:pPr>
              <w:rPr>
                <w:i/>
                <w:sz w:val="22"/>
                <w:szCs w:val="22"/>
              </w:rPr>
            </w:pPr>
            <w:r w:rsidRPr="00B75558">
              <w:rPr>
                <w:sz w:val="22"/>
                <w:szCs w:val="22"/>
              </w:rPr>
              <w:t>For purposes of this Clause the Procuring Entity’s Representative</w:t>
            </w:r>
            <w:r w:rsidR="00402E62">
              <w:rPr>
                <w:sz w:val="22"/>
                <w:szCs w:val="22"/>
              </w:rPr>
              <w:t>s</w:t>
            </w:r>
            <w:r w:rsidRPr="00B75558">
              <w:rPr>
                <w:sz w:val="22"/>
                <w:szCs w:val="22"/>
              </w:rPr>
              <w:t xml:space="preserve"> for the </w:t>
            </w:r>
            <w:r w:rsidR="00402E62">
              <w:rPr>
                <w:sz w:val="22"/>
                <w:szCs w:val="22"/>
              </w:rPr>
              <w:t>Delivery</w:t>
            </w:r>
            <w:r w:rsidRPr="00B75558">
              <w:rPr>
                <w:sz w:val="22"/>
                <w:szCs w:val="22"/>
              </w:rPr>
              <w:t xml:space="preserve"> Site </w:t>
            </w:r>
            <w:r w:rsidR="00402E62">
              <w:rPr>
                <w:sz w:val="22"/>
                <w:szCs w:val="22"/>
              </w:rPr>
              <w:t>are</w:t>
            </w:r>
            <w:r w:rsidRPr="00B75558">
              <w:rPr>
                <w:sz w:val="22"/>
                <w:szCs w:val="22"/>
              </w:rPr>
              <w:t xml:space="preserve"> Engr. Mac Daniel Alejandro</w:t>
            </w:r>
            <w:r w:rsidR="006B31AE">
              <w:rPr>
                <w:sz w:val="22"/>
                <w:szCs w:val="22"/>
              </w:rPr>
              <w:t xml:space="preserve"> and Theresa Marie D.C Mauricio.</w:t>
            </w:r>
          </w:p>
          <w:p w14:paraId="0D2139D6" w14:textId="77777777" w:rsidR="00B75558" w:rsidRPr="00B75558" w:rsidRDefault="00B75558" w:rsidP="00B75558">
            <w:pPr>
              <w:rPr>
                <w:sz w:val="22"/>
                <w:szCs w:val="22"/>
              </w:rPr>
            </w:pPr>
          </w:p>
        </w:tc>
      </w:tr>
      <w:tr w:rsidR="00B75558" w:rsidRPr="00B75558" w14:paraId="38AF9F30" w14:textId="77777777" w:rsidTr="00AE10D0">
        <w:trPr>
          <w:trHeight w:val="287"/>
        </w:trPr>
        <w:tc>
          <w:tcPr>
            <w:tcW w:w="671" w:type="pct"/>
            <w:tcBorders>
              <w:top w:val="nil"/>
              <w:left w:val="single" w:sz="4" w:space="0" w:color="000000"/>
              <w:bottom w:val="nil"/>
              <w:right w:val="single" w:sz="4" w:space="0" w:color="000000"/>
            </w:tcBorders>
          </w:tcPr>
          <w:p w14:paraId="7DE0FB14"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3B0D37E9" w14:textId="77777777" w:rsidR="00B75558" w:rsidRPr="00B75558" w:rsidRDefault="00B75558" w:rsidP="00B75558">
            <w:pPr>
              <w:rPr>
                <w:b/>
                <w:sz w:val="22"/>
                <w:szCs w:val="22"/>
              </w:rPr>
            </w:pPr>
            <w:r w:rsidRPr="00B75558">
              <w:rPr>
                <w:b/>
                <w:sz w:val="22"/>
                <w:szCs w:val="22"/>
              </w:rPr>
              <w:t>Incidental Services –</w:t>
            </w:r>
          </w:p>
          <w:p w14:paraId="0526B30D" w14:textId="77777777" w:rsidR="00B75558" w:rsidRPr="00B75558" w:rsidRDefault="00B75558" w:rsidP="00B75558">
            <w:pPr>
              <w:rPr>
                <w:b/>
                <w:sz w:val="22"/>
                <w:szCs w:val="22"/>
              </w:rPr>
            </w:pPr>
          </w:p>
        </w:tc>
      </w:tr>
      <w:tr w:rsidR="00B75558" w:rsidRPr="00B75558" w14:paraId="6D35DFAD" w14:textId="77777777" w:rsidTr="00AE10D0">
        <w:trPr>
          <w:trHeight w:val="547"/>
        </w:trPr>
        <w:tc>
          <w:tcPr>
            <w:tcW w:w="671" w:type="pct"/>
            <w:tcBorders>
              <w:top w:val="nil"/>
              <w:left w:val="single" w:sz="4" w:space="0" w:color="000000"/>
              <w:bottom w:val="nil"/>
              <w:right w:val="single" w:sz="4" w:space="0" w:color="000000"/>
            </w:tcBorders>
          </w:tcPr>
          <w:p w14:paraId="447AC762"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353FD75D" w14:textId="77777777" w:rsidR="00B75558" w:rsidRPr="00B75558" w:rsidRDefault="00B75558" w:rsidP="00B75558">
            <w:pPr>
              <w:rPr>
                <w:sz w:val="22"/>
                <w:szCs w:val="22"/>
              </w:rPr>
            </w:pPr>
            <w:r w:rsidRPr="00B75558">
              <w:rPr>
                <w:sz w:val="22"/>
                <w:szCs w:val="22"/>
              </w:rPr>
              <w:t>The Supplier is required to provide all of the following services, including additional services, if any, specified in Section VI. Schedule of Requirements:</w:t>
            </w:r>
          </w:p>
        </w:tc>
      </w:tr>
      <w:tr w:rsidR="00B75558" w:rsidRPr="00B75558" w14:paraId="290B0558" w14:textId="77777777" w:rsidTr="00AE10D0">
        <w:trPr>
          <w:trHeight w:val="287"/>
        </w:trPr>
        <w:tc>
          <w:tcPr>
            <w:tcW w:w="671" w:type="pct"/>
            <w:tcBorders>
              <w:top w:val="nil"/>
              <w:left w:val="single" w:sz="4" w:space="0" w:color="000000"/>
              <w:bottom w:val="nil"/>
              <w:right w:val="single" w:sz="4" w:space="0" w:color="000000"/>
            </w:tcBorders>
          </w:tcPr>
          <w:p w14:paraId="46D2E855" w14:textId="77777777" w:rsidR="00B75558" w:rsidRPr="00B75558" w:rsidRDefault="00B75558" w:rsidP="00B75558">
            <w:pPr>
              <w:jc w:val="center"/>
              <w:rPr>
                <w:i/>
                <w:sz w:val="22"/>
                <w:szCs w:val="22"/>
              </w:rPr>
            </w:pPr>
          </w:p>
        </w:tc>
        <w:tc>
          <w:tcPr>
            <w:tcW w:w="4329" w:type="pct"/>
            <w:tcBorders>
              <w:top w:val="nil"/>
              <w:left w:val="single" w:sz="4" w:space="0" w:color="000000"/>
              <w:bottom w:val="nil"/>
              <w:right w:val="single" w:sz="4" w:space="0" w:color="000000"/>
            </w:tcBorders>
          </w:tcPr>
          <w:p w14:paraId="2427E1B8" w14:textId="77777777" w:rsidR="00B75558" w:rsidRPr="00B75558" w:rsidRDefault="00B75558" w:rsidP="00B75558">
            <w:pPr>
              <w:rPr>
                <w:i/>
                <w:sz w:val="22"/>
                <w:szCs w:val="22"/>
              </w:rPr>
            </w:pPr>
          </w:p>
        </w:tc>
      </w:tr>
      <w:tr w:rsidR="00B75558" w:rsidRPr="00B75558" w14:paraId="29834E65" w14:textId="77777777" w:rsidTr="00AE10D0">
        <w:trPr>
          <w:trHeight w:val="547"/>
        </w:trPr>
        <w:tc>
          <w:tcPr>
            <w:tcW w:w="671" w:type="pct"/>
            <w:tcBorders>
              <w:top w:val="nil"/>
              <w:left w:val="single" w:sz="4" w:space="0" w:color="000000"/>
              <w:bottom w:val="nil"/>
              <w:right w:val="single" w:sz="4" w:space="0" w:color="000000"/>
            </w:tcBorders>
          </w:tcPr>
          <w:p w14:paraId="26D8CEF9"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6688DD4D" w14:textId="77777777" w:rsidR="00B75558" w:rsidRPr="00B75558" w:rsidRDefault="00B75558" w:rsidP="00B75558">
            <w:pPr>
              <w:numPr>
                <w:ilvl w:val="0"/>
                <w:numId w:val="12"/>
              </w:numPr>
              <w:ind w:left="1071" w:hanging="540"/>
              <w:rPr>
                <w:sz w:val="22"/>
                <w:szCs w:val="22"/>
              </w:rPr>
            </w:pPr>
            <w:r w:rsidRPr="00B75558">
              <w:rPr>
                <w:sz w:val="22"/>
                <w:szCs w:val="22"/>
              </w:rPr>
              <w:t>furnishing of a detailed operations and maintenance manual for each appropriate unit of the supplied Goods;</w:t>
            </w:r>
          </w:p>
          <w:p w14:paraId="2B9ED1AE" w14:textId="77777777" w:rsidR="00B75558" w:rsidRPr="00B75558" w:rsidRDefault="00B75558" w:rsidP="00B75558">
            <w:pPr>
              <w:ind w:left="1071"/>
              <w:rPr>
                <w:sz w:val="22"/>
                <w:szCs w:val="22"/>
              </w:rPr>
            </w:pPr>
          </w:p>
          <w:p w14:paraId="06DEB99C" w14:textId="77777777" w:rsidR="00B75558" w:rsidRPr="00B75558" w:rsidRDefault="00B75558" w:rsidP="00B75558">
            <w:pPr>
              <w:numPr>
                <w:ilvl w:val="0"/>
                <w:numId w:val="12"/>
              </w:numPr>
              <w:ind w:left="1071" w:hanging="540"/>
              <w:rPr>
                <w:sz w:val="22"/>
                <w:szCs w:val="22"/>
              </w:rPr>
            </w:pPr>
            <w:r w:rsidRPr="00B75558">
              <w:rPr>
                <w:i/>
                <w:sz w:val="22"/>
                <w:szCs w:val="22"/>
              </w:rPr>
              <w:t>Furnish the SMWD with the latest Materials Safety Data Sheet of the chemicals supplied.</w:t>
            </w:r>
          </w:p>
        </w:tc>
      </w:tr>
      <w:tr w:rsidR="00B75558" w:rsidRPr="00B75558" w14:paraId="3013478A" w14:textId="77777777" w:rsidTr="00AE10D0">
        <w:trPr>
          <w:trHeight w:val="81"/>
        </w:trPr>
        <w:tc>
          <w:tcPr>
            <w:tcW w:w="671" w:type="pct"/>
            <w:tcBorders>
              <w:top w:val="nil"/>
              <w:left w:val="single" w:sz="4" w:space="0" w:color="000000"/>
              <w:bottom w:val="single" w:sz="4" w:space="0" w:color="000000"/>
              <w:right w:val="single" w:sz="4" w:space="0" w:color="000000"/>
            </w:tcBorders>
          </w:tcPr>
          <w:p w14:paraId="2D633F6D" w14:textId="77777777" w:rsidR="00B75558" w:rsidRPr="00B75558" w:rsidRDefault="00B75558" w:rsidP="00B75558">
            <w:pPr>
              <w:jc w:val="center"/>
              <w:rPr>
                <w:sz w:val="22"/>
                <w:szCs w:val="22"/>
              </w:rPr>
            </w:pPr>
          </w:p>
        </w:tc>
        <w:tc>
          <w:tcPr>
            <w:tcW w:w="4329" w:type="pct"/>
            <w:tcBorders>
              <w:top w:val="nil"/>
              <w:left w:val="single" w:sz="4" w:space="0" w:color="000000"/>
              <w:bottom w:val="single" w:sz="4" w:space="0" w:color="000000"/>
              <w:right w:val="single" w:sz="4" w:space="0" w:color="000000"/>
            </w:tcBorders>
          </w:tcPr>
          <w:p w14:paraId="5384FE0E" w14:textId="77777777" w:rsidR="00B75558" w:rsidRPr="00B75558" w:rsidRDefault="00B75558" w:rsidP="00B75558">
            <w:pPr>
              <w:rPr>
                <w:sz w:val="22"/>
                <w:szCs w:val="22"/>
              </w:rPr>
            </w:pPr>
          </w:p>
        </w:tc>
      </w:tr>
      <w:tr w:rsidR="00B75558" w:rsidRPr="00B75558" w14:paraId="557E97C4" w14:textId="77777777" w:rsidTr="00AE10D0">
        <w:trPr>
          <w:trHeight w:val="820"/>
        </w:trPr>
        <w:tc>
          <w:tcPr>
            <w:tcW w:w="671" w:type="pct"/>
            <w:tcBorders>
              <w:top w:val="single" w:sz="4" w:space="0" w:color="000000"/>
              <w:left w:val="single" w:sz="4" w:space="0" w:color="000000"/>
              <w:bottom w:val="nil"/>
              <w:right w:val="single" w:sz="4" w:space="0" w:color="000000"/>
            </w:tcBorders>
          </w:tcPr>
          <w:p w14:paraId="6EAC348C" w14:textId="77777777" w:rsidR="00B75558" w:rsidRPr="00B75558" w:rsidRDefault="00B75558" w:rsidP="00B75558">
            <w:pPr>
              <w:jc w:val="center"/>
              <w:rPr>
                <w:sz w:val="22"/>
                <w:szCs w:val="22"/>
              </w:rPr>
            </w:pPr>
          </w:p>
        </w:tc>
        <w:tc>
          <w:tcPr>
            <w:tcW w:w="4329" w:type="pct"/>
            <w:tcBorders>
              <w:top w:val="single" w:sz="4" w:space="0" w:color="000000"/>
              <w:left w:val="single" w:sz="4" w:space="0" w:color="000000"/>
              <w:bottom w:val="nil"/>
              <w:right w:val="single" w:sz="4" w:space="0" w:color="000000"/>
            </w:tcBorders>
          </w:tcPr>
          <w:p w14:paraId="5F68E0A2" w14:textId="77777777" w:rsidR="00B75558" w:rsidRPr="00B75558" w:rsidRDefault="00B75558" w:rsidP="00B75558">
            <w:pPr>
              <w:ind w:left="1071"/>
              <w:rPr>
                <w:strike/>
                <w:sz w:val="22"/>
                <w:szCs w:val="22"/>
              </w:rPr>
            </w:pPr>
          </w:p>
        </w:tc>
      </w:tr>
      <w:tr w:rsidR="00B75558" w:rsidRPr="00B75558" w14:paraId="2BE38596" w14:textId="77777777" w:rsidTr="00AE10D0">
        <w:trPr>
          <w:trHeight w:val="47"/>
        </w:trPr>
        <w:tc>
          <w:tcPr>
            <w:tcW w:w="671" w:type="pct"/>
            <w:tcBorders>
              <w:top w:val="nil"/>
              <w:left w:val="single" w:sz="4" w:space="0" w:color="000000"/>
              <w:bottom w:val="nil"/>
              <w:right w:val="single" w:sz="4" w:space="0" w:color="000000"/>
            </w:tcBorders>
          </w:tcPr>
          <w:p w14:paraId="74913023"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00F0AB2D" w14:textId="77777777" w:rsidR="00B75558" w:rsidRPr="00B75558" w:rsidRDefault="00B75558" w:rsidP="00B75558">
            <w:pPr>
              <w:rPr>
                <w:sz w:val="22"/>
                <w:szCs w:val="22"/>
              </w:rPr>
            </w:pPr>
          </w:p>
        </w:tc>
      </w:tr>
      <w:tr w:rsidR="00B75558" w:rsidRPr="00B75558" w14:paraId="4FAF257E" w14:textId="77777777" w:rsidTr="00AE10D0">
        <w:trPr>
          <w:trHeight w:val="888"/>
        </w:trPr>
        <w:tc>
          <w:tcPr>
            <w:tcW w:w="671" w:type="pct"/>
            <w:tcBorders>
              <w:top w:val="nil"/>
              <w:left w:val="single" w:sz="4" w:space="0" w:color="000000"/>
              <w:bottom w:val="nil"/>
              <w:right w:val="single" w:sz="4" w:space="0" w:color="000000"/>
            </w:tcBorders>
          </w:tcPr>
          <w:p w14:paraId="528893B9"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5C980971" w14:textId="77777777" w:rsidR="00B75558" w:rsidRPr="00B75558" w:rsidRDefault="00B75558" w:rsidP="00B75558">
            <w:pPr>
              <w:rPr>
                <w:sz w:val="22"/>
                <w:szCs w:val="22"/>
              </w:rPr>
            </w:pPr>
            <w:r w:rsidRPr="00B75558">
              <w:rPr>
                <w:sz w:val="22"/>
                <w:szCs w:val="22"/>
              </w:rPr>
              <w:t>The Contract price for the Goods shall include the prices charged by the Supplier for incidental services and shall not exceed the prevailing rates charged to other parties by the Supplier for similar services.</w:t>
            </w:r>
          </w:p>
        </w:tc>
      </w:tr>
      <w:tr w:rsidR="00B75558" w:rsidRPr="00B75558" w14:paraId="1B6B949D" w14:textId="77777777" w:rsidTr="00AE10D0">
        <w:trPr>
          <w:trHeight w:val="287"/>
        </w:trPr>
        <w:tc>
          <w:tcPr>
            <w:tcW w:w="671" w:type="pct"/>
            <w:tcBorders>
              <w:top w:val="nil"/>
              <w:left w:val="single" w:sz="4" w:space="0" w:color="000000"/>
              <w:bottom w:val="nil"/>
              <w:right w:val="single" w:sz="4" w:space="0" w:color="000000"/>
            </w:tcBorders>
          </w:tcPr>
          <w:p w14:paraId="0D3E2CC4"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25481473" w14:textId="77777777" w:rsidR="00B75558" w:rsidRPr="00B75558" w:rsidRDefault="00B75558" w:rsidP="00B75558">
            <w:pPr>
              <w:rPr>
                <w:b/>
                <w:sz w:val="22"/>
                <w:szCs w:val="22"/>
              </w:rPr>
            </w:pPr>
          </w:p>
          <w:p w14:paraId="594550EC" w14:textId="77777777" w:rsidR="00B75558" w:rsidRPr="00B75558" w:rsidRDefault="00B75558" w:rsidP="00B75558">
            <w:pPr>
              <w:rPr>
                <w:b/>
                <w:sz w:val="22"/>
                <w:szCs w:val="22"/>
              </w:rPr>
            </w:pPr>
            <w:r w:rsidRPr="00B75558">
              <w:rPr>
                <w:b/>
                <w:sz w:val="22"/>
                <w:szCs w:val="22"/>
              </w:rPr>
              <w:t>Spare Parts –</w:t>
            </w:r>
          </w:p>
          <w:p w14:paraId="533E6312" w14:textId="77777777" w:rsidR="00B75558" w:rsidRPr="00B75558" w:rsidRDefault="00B75558" w:rsidP="00B75558">
            <w:pPr>
              <w:rPr>
                <w:b/>
                <w:sz w:val="22"/>
                <w:szCs w:val="22"/>
              </w:rPr>
            </w:pPr>
          </w:p>
        </w:tc>
      </w:tr>
      <w:tr w:rsidR="00B75558" w:rsidRPr="00B75558" w14:paraId="6E1816C1" w14:textId="77777777" w:rsidTr="00AE10D0">
        <w:trPr>
          <w:trHeight w:val="820"/>
        </w:trPr>
        <w:tc>
          <w:tcPr>
            <w:tcW w:w="671" w:type="pct"/>
            <w:tcBorders>
              <w:top w:val="nil"/>
              <w:left w:val="single" w:sz="4" w:space="0" w:color="000000"/>
              <w:bottom w:val="nil"/>
              <w:right w:val="single" w:sz="4" w:space="0" w:color="000000"/>
            </w:tcBorders>
          </w:tcPr>
          <w:p w14:paraId="0931142B"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3ADF73E3" w14:textId="77777777" w:rsidR="00B75558" w:rsidRPr="00B75558" w:rsidRDefault="00B75558" w:rsidP="00B75558">
            <w:pPr>
              <w:rPr>
                <w:sz w:val="22"/>
                <w:szCs w:val="22"/>
              </w:rPr>
            </w:pPr>
            <w:r w:rsidRPr="00B75558">
              <w:rPr>
                <w:sz w:val="22"/>
                <w:szCs w:val="22"/>
              </w:rPr>
              <w:t>The Supplier is required to provide all of the following materials, notifications, and information pertaining to spare parts manufactured or distributed by the Supplier:</w:t>
            </w:r>
          </w:p>
          <w:p w14:paraId="296DA322" w14:textId="77777777" w:rsidR="00B75558" w:rsidRPr="00B75558" w:rsidRDefault="00B75558" w:rsidP="00B75558">
            <w:pPr>
              <w:rPr>
                <w:sz w:val="22"/>
                <w:szCs w:val="22"/>
              </w:rPr>
            </w:pPr>
          </w:p>
        </w:tc>
      </w:tr>
      <w:tr w:rsidR="00B75558" w:rsidRPr="00B75558" w14:paraId="32B1B1EE" w14:textId="77777777" w:rsidTr="00AE10D0">
        <w:trPr>
          <w:trHeight w:val="287"/>
        </w:trPr>
        <w:tc>
          <w:tcPr>
            <w:tcW w:w="671" w:type="pct"/>
            <w:tcBorders>
              <w:top w:val="nil"/>
              <w:left w:val="single" w:sz="4" w:space="0" w:color="000000"/>
              <w:bottom w:val="nil"/>
              <w:right w:val="single" w:sz="4" w:space="0" w:color="000000"/>
            </w:tcBorders>
          </w:tcPr>
          <w:p w14:paraId="2D2DEE4A" w14:textId="77777777" w:rsidR="00B75558" w:rsidRPr="00B75558" w:rsidRDefault="00B75558" w:rsidP="00B75558">
            <w:pPr>
              <w:jc w:val="center"/>
              <w:rPr>
                <w:i/>
                <w:sz w:val="22"/>
                <w:szCs w:val="22"/>
              </w:rPr>
            </w:pPr>
          </w:p>
        </w:tc>
        <w:tc>
          <w:tcPr>
            <w:tcW w:w="4329" w:type="pct"/>
            <w:tcBorders>
              <w:top w:val="nil"/>
              <w:left w:val="single" w:sz="4" w:space="0" w:color="000000"/>
              <w:bottom w:val="nil"/>
              <w:right w:val="single" w:sz="4" w:space="0" w:color="000000"/>
            </w:tcBorders>
          </w:tcPr>
          <w:p w14:paraId="561B503E" w14:textId="77777777" w:rsidR="00B75558" w:rsidRPr="00402E62" w:rsidRDefault="00B75558" w:rsidP="00B75558">
            <w:pPr>
              <w:rPr>
                <w:i/>
                <w:color w:val="FF0000"/>
                <w:sz w:val="22"/>
                <w:szCs w:val="22"/>
              </w:rPr>
            </w:pPr>
            <w:r w:rsidRPr="00402E62">
              <w:rPr>
                <w:i/>
                <w:color w:val="FF0000"/>
                <w:sz w:val="22"/>
                <w:szCs w:val="22"/>
              </w:rPr>
              <w:t>Select appropriate requirements and delete the rest.</w:t>
            </w:r>
          </w:p>
          <w:p w14:paraId="70E23FAD" w14:textId="77777777" w:rsidR="00B75558" w:rsidRPr="00402E62" w:rsidRDefault="00B75558" w:rsidP="00B75558">
            <w:pPr>
              <w:rPr>
                <w:i/>
                <w:color w:val="FF0000"/>
                <w:sz w:val="22"/>
                <w:szCs w:val="22"/>
              </w:rPr>
            </w:pPr>
          </w:p>
        </w:tc>
      </w:tr>
      <w:tr w:rsidR="00B75558" w:rsidRPr="00B75558" w14:paraId="690E822D" w14:textId="77777777" w:rsidTr="00AE10D0">
        <w:trPr>
          <w:trHeight w:val="820"/>
        </w:trPr>
        <w:tc>
          <w:tcPr>
            <w:tcW w:w="671" w:type="pct"/>
            <w:tcBorders>
              <w:top w:val="nil"/>
              <w:left w:val="single" w:sz="4" w:space="0" w:color="000000"/>
              <w:bottom w:val="nil"/>
              <w:right w:val="single" w:sz="4" w:space="0" w:color="000000"/>
            </w:tcBorders>
          </w:tcPr>
          <w:p w14:paraId="6603C875"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3A2E17E8" w14:textId="77777777" w:rsidR="00B75558" w:rsidRPr="00402E62" w:rsidRDefault="00B75558" w:rsidP="00B75558">
            <w:pPr>
              <w:numPr>
                <w:ilvl w:val="4"/>
                <w:numId w:val="25"/>
              </w:numPr>
              <w:ind w:left="551" w:hanging="283"/>
              <w:rPr>
                <w:color w:val="FF0000"/>
                <w:sz w:val="22"/>
                <w:szCs w:val="22"/>
              </w:rPr>
            </w:pPr>
            <w:r w:rsidRPr="00402E62">
              <w:rPr>
                <w:color w:val="FF0000"/>
                <w:sz w:val="22"/>
                <w:szCs w:val="22"/>
              </w:rPr>
              <w:t>such spare parts as the Procuring Entity may elect to purchase from the Supplier, provided that this election shall not relieve the Supplier of any warranty obligations under this Contract; and</w:t>
            </w:r>
          </w:p>
          <w:p w14:paraId="1557EC3C" w14:textId="77777777" w:rsidR="00B75558" w:rsidRPr="00402E62" w:rsidRDefault="00B75558" w:rsidP="00B75558">
            <w:pPr>
              <w:rPr>
                <w:color w:val="FF0000"/>
                <w:sz w:val="22"/>
                <w:szCs w:val="22"/>
              </w:rPr>
            </w:pPr>
          </w:p>
        </w:tc>
      </w:tr>
      <w:tr w:rsidR="00B75558" w:rsidRPr="00B75558" w14:paraId="481D66CC" w14:textId="77777777" w:rsidTr="00AE10D0">
        <w:trPr>
          <w:trHeight w:val="287"/>
        </w:trPr>
        <w:tc>
          <w:tcPr>
            <w:tcW w:w="671" w:type="pct"/>
            <w:tcBorders>
              <w:top w:val="nil"/>
              <w:left w:val="single" w:sz="4" w:space="0" w:color="000000"/>
              <w:bottom w:val="nil"/>
              <w:right w:val="single" w:sz="4" w:space="0" w:color="000000"/>
            </w:tcBorders>
          </w:tcPr>
          <w:p w14:paraId="6CA4E404"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0CCC6E55" w14:textId="77777777" w:rsidR="00B75558" w:rsidRPr="00402E62" w:rsidRDefault="00B75558" w:rsidP="00B75558">
            <w:pPr>
              <w:numPr>
                <w:ilvl w:val="4"/>
                <w:numId w:val="25"/>
              </w:numPr>
              <w:ind w:left="551" w:hanging="283"/>
              <w:rPr>
                <w:color w:val="FF0000"/>
                <w:sz w:val="22"/>
                <w:szCs w:val="22"/>
              </w:rPr>
            </w:pPr>
            <w:r w:rsidRPr="00402E62">
              <w:rPr>
                <w:color w:val="FF0000"/>
                <w:sz w:val="22"/>
                <w:szCs w:val="22"/>
              </w:rPr>
              <w:t>in the event of termination of production of the spare parts:</w:t>
            </w:r>
          </w:p>
          <w:p w14:paraId="19B1768B" w14:textId="77777777" w:rsidR="00B75558" w:rsidRPr="00402E62" w:rsidRDefault="00B75558" w:rsidP="00B75558">
            <w:pPr>
              <w:ind w:left="551"/>
              <w:rPr>
                <w:color w:val="FF0000"/>
                <w:sz w:val="22"/>
                <w:szCs w:val="22"/>
              </w:rPr>
            </w:pPr>
          </w:p>
        </w:tc>
      </w:tr>
      <w:tr w:rsidR="00B75558" w:rsidRPr="00B75558" w14:paraId="30E4FF0B" w14:textId="77777777" w:rsidTr="00AE10D0">
        <w:trPr>
          <w:trHeight w:val="820"/>
        </w:trPr>
        <w:tc>
          <w:tcPr>
            <w:tcW w:w="671" w:type="pct"/>
            <w:tcBorders>
              <w:top w:val="nil"/>
              <w:left w:val="single" w:sz="4" w:space="0" w:color="000000"/>
              <w:bottom w:val="nil"/>
              <w:right w:val="single" w:sz="4" w:space="0" w:color="000000"/>
            </w:tcBorders>
          </w:tcPr>
          <w:p w14:paraId="2AFD71B5"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57FFFF2D" w14:textId="77777777" w:rsidR="00B75558" w:rsidRPr="00402E62" w:rsidRDefault="00B75558" w:rsidP="00B75558">
            <w:pPr>
              <w:numPr>
                <w:ilvl w:val="0"/>
                <w:numId w:val="13"/>
              </w:numPr>
              <w:ind w:left="1118" w:hanging="425"/>
              <w:rPr>
                <w:color w:val="FF0000"/>
                <w:sz w:val="22"/>
                <w:szCs w:val="22"/>
              </w:rPr>
            </w:pPr>
            <w:r w:rsidRPr="00402E62">
              <w:rPr>
                <w:color w:val="FF0000"/>
                <w:sz w:val="22"/>
                <w:szCs w:val="22"/>
              </w:rPr>
              <w:t>advance notification to the Procuring Entity of the pending termination, in sufficient time to permit the Procuring Entity to procure needed requirements; and</w:t>
            </w:r>
          </w:p>
          <w:p w14:paraId="12ED33B2" w14:textId="77777777" w:rsidR="00B75558" w:rsidRPr="00402E62" w:rsidRDefault="00B75558" w:rsidP="00B75558">
            <w:pPr>
              <w:rPr>
                <w:color w:val="FF0000"/>
                <w:sz w:val="22"/>
                <w:szCs w:val="22"/>
              </w:rPr>
            </w:pPr>
          </w:p>
        </w:tc>
      </w:tr>
      <w:tr w:rsidR="00B75558" w:rsidRPr="00B75558" w14:paraId="3D20DDCC" w14:textId="77777777" w:rsidTr="00AE10D0">
        <w:trPr>
          <w:trHeight w:val="547"/>
        </w:trPr>
        <w:tc>
          <w:tcPr>
            <w:tcW w:w="671" w:type="pct"/>
            <w:tcBorders>
              <w:top w:val="nil"/>
              <w:left w:val="single" w:sz="4" w:space="0" w:color="000000"/>
              <w:bottom w:val="nil"/>
              <w:right w:val="single" w:sz="4" w:space="0" w:color="000000"/>
            </w:tcBorders>
          </w:tcPr>
          <w:p w14:paraId="5C19187E"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49CD8F43" w14:textId="77777777" w:rsidR="00B75558" w:rsidRPr="00402E62" w:rsidRDefault="00B75558" w:rsidP="00B75558">
            <w:pPr>
              <w:numPr>
                <w:ilvl w:val="0"/>
                <w:numId w:val="13"/>
              </w:numPr>
              <w:ind w:left="1118" w:hanging="425"/>
              <w:rPr>
                <w:color w:val="FF0000"/>
                <w:sz w:val="22"/>
                <w:szCs w:val="22"/>
              </w:rPr>
            </w:pPr>
            <w:r w:rsidRPr="00402E62">
              <w:rPr>
                <w:color w:val="FF0000"/>
                <w:sz w:val="22"/>
                <w:szCs w:val="22"/>
              </w:rPr>
              <w:t>following such termination, furnishing at no cost to the Procuring Entity, the blueprints, drawings, and specifications of the spare parts, if requested.</w:t>
            </w:r>
          </w:p>
          <w:p w14:paraId="6DFDCFFC" w14:textId="77777777" w:rsidR="00B75558" w:rsidRPr="00402E62" w:rsidRDefault="00B75558" w:rsidP="00B75558">
            <w:pPr>
              <w:rPr>
                <w:color w:val="FF0000"/>
                <w:sz w:val="22"/>
                <w:szCs w:val="22"/>
              </w:rPr>
            </w:pPr>
          </w:p>
        </w:tc>
      </w:tr>
      <w:tr w:rsidR="00B75558" w:rsidRPr="00B75558" w14:paraId="6AE57BFA" w14:textId="77777777" w:rsidTr="00AE10D0">
        <w:trPr>
          <w:trHeight w:val="547"/>
        </w:trPr>
        <w:tc>
          <w:tcPr>
            <w:tcW w:w="671" w:type="pct"/>
            <w:tcBorders>
              <w:top w:val="nil"/>
              <w:left w:val="single" w:sz="4" w:space="0" w:color="000000"/>
              <w:bottom w:val="nil"/>
              <w:right w:val="single" w:sz="4" w:space="0" w:color="000000"/>
            </w:tcBorders>
          </w:tcPr>
          <w:p w14:paraId="30E9C0A3"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12900BC7" w14:textId="77777777" w:rsidR="00B75558" w:rsidRPr="00402E62" w:rsidRDefault="00B75558" w:rsidP="00B75558">
            <w:pPr>
              <w:rPr>
                <w:color w:val="FF0000"/>
                <w:sz w:val="22"/>
                <w:szCs w:val="22"/>
              </w:rPr>
            </w:pPr>
            <w:r w:rsidRPr="00402E62">
              <w:rPr>
                <w:color w:val="FF0000"/>
                <w:sz w:val="22"/>
                <w:szCs w:val="22"/>
              </w:rPr>
              <w:t xml:space="preserve">The spare parts and other components required are listed in </w:t>
            </w:r>
            <w:r w:rsidRPr="00402E62">
              <w:rPr>
                <w:b/>
                <w:color w:val="FF0000"/>
                <w:sz w:val="22"/>
                <w:szCs w:val="22"/>
              </w:rPr>
              <w:t>Section VI (Schedule of Requirements)</w:t>
            </w:r>
            <w:r w:rsidRPr="00402E62">
              <w:rPr>
                <w:color w:val="FF0000"/>
                <w:sz w:val="22"/>
                <w:szCs w:val="22"/>
              </w:rPr>
              <w:t xml:space="preserve"> and the cost thereof are included in the contract price.</w:t>
            </w:r>
          </w:p>
          <w:p w14:paraId="3B208D9C" w14:textId="77777777" w:rsidR="00B75558" w:rsidRPr="00402E62" w:rsidRDefault="00B75558" w:rsidP="00B75558">
            <w:pPr>
              <w:rPr>
                <w:color w:val="FF0000"/>
                <w:sz w:val="22"/>
                <w:szCs w:val="22"/>
              </w:rPr>
            </w:pPr>
          </w:p>
        </w:tc>
      </w:tr>
      <w:tr w:rsidR="00B75558" w:rsidRPr="00B75558" w14:paraId="0C46D7BD" w14:textId="77777777" w:rsidTr="00AE10D0">
        <w:trPr>
          <w:trHeight w:val="834"/>
        </w:trPr>
        <w:tc>
          <w:tcPr>
            <w:tcW w:w="671" w:type="pct"/>
            <w:tcBorders>
              <w:top w:val="nil"/>
              <w:left w:val="single" w:sz="4" w:space="0" w:color="000000"/>
              <w:bottom w:val="nil"/>
              <w:right w:val="single" w:sz="4" w:space="0" w:color="000000"/>
            </w:tcBorders>
          </w:tcPr>
          <w:p w14:paraId="00D20BA7"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1515B374" w14:textId="77777777" w:rsidR="00B75558" w:rsidRPr="00402E62" w:rsidRDefault="00B75558" w:rsidP="00B75558">
            <w:pPr>
              <w:rPr>
                <w:color w:val="FF0000"/>
                <w:sz w:val="22"/>
                <w:szCs w:val="22"/>
              </w:rPr>
            </w:pPr>
            <w:r w:rsidRPr="00402E62">
              <w:rPr>
                <w:color w:val="FF0000"/>
                <w:sz w:val="22"/>
                <w:szCs w:val="22"/>
              </w:rPr>
              <w:t>The Supplier shall carry sufficient inventories to assure ex-stock supply of consumable spare parts or components for the Goods for a period of [</w:t>
            </w:r>
            <w:r w:rsidRPr="00402E62">
              <w:rPr>
                <w:i/>
                <w:color w:val="FF0000"/>
                <w:sz w:val="22"/>
                <w:szCs w:val="22"/>
              </w:rPr>
              <w:t>indicate here the time period specified. If not used indicate a time period of three times the warranty period</w:t>
            </w:r>
            <w:r w:rsidRPr="00402E62">
              <w:rPr>
                <w:color w:val="FF0000"/>
                <w:sz w:val="22"/>
                <w:szCs w:val="22"/>
              </w:rPr>
              <w:t xml:space="preserve">].  </w:t>
            </w:r>
          </w:p>
          <w:p w14:paraId="7C921BF1" w14:textId="77777777" w:rsidR="00B75558" w:rsidRPr="00402E62" w:rsidRDefault="00B75558" w:rsidP="00B75558">
            <w:pPr>
              <w:rPr>
                <w:color w:val="FF0000"/>
                <w:sz w:val="22"/>
                <w:szCs w:val="22"/>
              </w:rPr>
            </w:pPr>
          </w:p>
        </w:tc>
      </w:tr>
      <w:tr w:rsidR="00B75558" w:rsidRPr="00B75558" w14:paraId="73E56154" w14:textId="77777777" w:rsidTr="00AE10D0">
        <w:trPr>
          <w:trHeight w:val="827"/>
        </w:trPr>
        <w:tc>
          <w:tcPr>
            <w:tcW w:w="671" w:type="pct"/>
            <w:tcBorders>
              <w:top w:val="nil"/>
              <w:left w:val="single" w:sz="4" w:space="0" w:color="000000"/>
              <w:bottom w:val="nil"/>
              <w:right w:val="single" w:sz="4" w:space="0" w:color="000000"/>
            </w:tcBorders>
          </w:tcPr>
          <w:p w14:paraId="14CF2E2D"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6B2B36E2" w14:textId="77777777" w:rsidR="00B75558" w:rsidRPr="00402E62" w:rsidRDefault="00B75558" w:rsidP="00B75558">
            <w:pPr>
              <w:rPr>
                <w:color w:val="FF0000"/>
                <w:sz w:val="22"/>
                <w:szCs w:val="22"/>
              </w:rPr>
            </w:pPr>
            <w:r w:rsidRPr="00402E62">
              <w:rPr>
                <w:color w:val="FF0000"/>
                <w:sz w:val="22"/>
                <w:szCs w:val="22"/>
              </w:rPr>
              <w:t>Spare parts or components shall be supplied as promptly as possible, but in any case, within [</w:t>
            </w:r>
            <w:r w:rsidRPr="00402E62">
              <w:rPr>
                <w:i/>
                <w:color w:val="FF0000"/>
                <w:sz w:val="22"/>
                <w:szCs w:val="22"/>
              </w:rPr>
              <w:t>insert appropriate time period</w:t>
            </w:r>
            <w:r w:rsidRPr="00402E62">
              <w:rPr>
                <w:color w:val="FF0000"/>
                <w:sz w:val="22"/>
                <w:szCs w:val="22"/>
              </w:rPr>
              <w:t>] months of placing the order.</w:t>
            </w:r>
          </w:p>
        </w:tc>
      </w:tr>
      <w:tr w:rsidR="00B75558" w:rsidRPr="00B75558" w14:paraId="4A0819E4" w14:textId="77777777" w:rsidTr="00AE10D0">
        <w:trPr>
          <w:trHeight w:val="287"/>
        </w:trPr>
        <w:tc>
          <w:tcPr>
            <w:tcW w:w="671" w:type="pct"/>
            <w:tcBorders>
              <w:top w:val="nil"/>
              <w:left w:val="single" w:sz="4" w:space="0" w:color="000000"/>
              <w:bottom w:val="single" w:sz="4" w:space="0" w:color="000000"/>
              <w:right w:val="single" w:sz="4" w:space="0" w:color="000000"/>
            </w:tcBorders>
          </w:tcPr>
          <w:p w14:paraId="41D3BCA4" w14:textId="77777777" w:rsidR="00B75558" w:rsidRPr="00B75558" w:rsidRDefault="00B75558" w:rsidP="00B75558">
            <w:pPr>
              <w:jc w:val="center"/>
              <w:rPr>
                <w:sz w:val="22"/>
                <w:szCs w:val="22"/>
              </w:rPr>
            </w:pPr>
          </w:p>
        </w:tc>
        <w:tc>
          <w:tcPr>
            <w:tcW w:w="4329" w:type="pct"/>
            <w:tcBorders>
              <w:top w:val="nil"/>
              <w:left w:val="single" w:sz="4" w:space="0" w:color="000000"/>
              <w:bottom w:val="single" w:sz="4" w:space="0" w:color="000000"/>
              <w:right w:val="single" w:sz="4" w:space="0" w:color="000000"/>
            </w:tcBorders>
          </w:tcPr>
          <w:p w14:paraId="72F8B36C" w14:textId="77777777" w:rsidR="00B75558" w:rsidRPr="00B75558" w:rsidRDefault="00B75558" w:rsidP="00B75558">
            <w:pPr>
              <w:rPr>
                <w:b/>
                <w:sz w:val="22"/>
                <w:szCs w:val="22"/>
              </w:rPr>
            </w:pPr>
          </w:p>
        </w:tc>
      </w:tr>
      <w:tr w:rsidR="00B75558" w:rsidRPr="00B75558" w14:paraId="7DF5E425" w14:textId="77777777" w:rsidTr="00AE10D0">
        <w:trPr>
          <w:trHeight w:val="2187"/>
        </w:trPr>
        <w:tc>
          <w:tcPr>
            <w:tcW w:w="671" w:type="pct"/>
            <w:tcBorders>
              <w:top w:val="single" w:sz="4" w:space="0" w:color="000000"/>
              <w:left w:val="single" w:sz="4" w:space="0" w:color="000000"/>
              <w:bottom w:val="nil"/>
              <w:right w:val="single" w:sz="4" w:space="0" w:color="000000"/>
            </w:tcBorders>
          </w:tcPr>
          <w:p w14:paraId="33D609C9" w14:textId="77777777" w:rsidR="00B75558" w:rsidRPr="00B75558" w:rsidRDefault="00B75558" w:rsidP="00B75558">
            <w:pPr>
              <w:jc w:val="center"/>
              <w:rPr>
                <w:sz w:val="22"/>
                <w:szCs w:val="22"/>
              </w:rPr>
            </w:pPr>
          </w:p>
        </w:tc>
        <w:tc>
          <w:tcPr>
            <w:tcW w:w="4329" w:type="pct"/>
            <w:tcBorders>
              <w:top w:val="single" w:sz="4" w:space="0" w:color="000000"/>
              <w:left w:val="single" w:sz="4" w:space="0" w:color="000000"/>
              <w:bottom w:val="nil"/>
              <w:right w:val="single" w:sz="4" w:space="0" w:color="000000"/>
            </w:tcBorders>
          </w:tcPr>
          <w:p w14:paraId="35422236" w14:textId="77777777" w:rsidR="00B75558" w:rsidRPr="00B75558" w:rsidRDefault="00B75558" w:rsidP="00B75558">
            <w:pPr>
              <w:rPr>
                <w:b/>
                <w:sz w:val="22"/>
                <w:szCs w:val="22"/>
              </w:rPr>
            </w:pPr>
            <w:r w:rsidRPr="00B75558">
              <w:rPr>
                <w:b/>
                <w:sz w:val="22"/>
                <w:szCs w:val="22"/>
              </w:rPr>
              <w:t>Packaging –</w:t>
            </w:r>
          </w:p>
          <w:p w14:paraId="45274251" w14:textId="77777777" w:rsidR="00B75558" w:rsidRPr="00B75558" w:rsidRDefault="00B75558" w:rsidP="00B75558">
            <w:pPr>
              <w:rPr>
                <w:sz w:val="22"/>
                <w:szCs w:val="22"/>
              </w:rPr>
            </w:pPr>
          </w:p>
          <w:p w14:paraId="0E27E8F5" w14:textId="77777777" w:rsidR="00B75558" w:rsidRPr="00B75558" w:rsidRDefault="00B75558" w:rsidP="00B75558">
            <w:pPr>
              <w:rPr>
                <w:sz w:val="22"/>
                <w:szCs w:val="22"/>
              </w:rPr>
            </w:pPr>
            <w:r w:rsidRPr="00B75558">
              <w:rPr>
                <w:sz w:val="22"/>
                <w:szCs w:val="22"/>
              </w:rPr>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C20B614" w14:textId="77777777" w:rsidR="00B75558" w:rsidRPr="00B75558" w:rsidRDefault="00B75558" w:rsidP="00B75558">
            <w:pPr>
              <w:rPr>
                <w:sz w:val="22"/>
                <w:szCs w:val="22"/>
              </w:rPr>
            </w:pPr>
          </w:p>
        </w:tc>
      </w:tr>
      <w:tr w:rsidR="00B75558" w:rsidRPr="00B75558" w14:paraId="46C07A47" w14:textId="77777777" w:rsidTr="00AE10D0">
        <w:trPr>
          <w:trHeight w:val="1094"/>
        </w:trPr>
        <w:tc>
          <w:tcPr>
            <w:tcW w:w="671" w:type="pct"/>
            <w:tcBorders>
              <w:top w:val="nil"/>
              <w:left w:val="single" w:sz="4" w:space="0" w:color="000000"/>
              <w:bottom w:val="nil"/>
              <w:right w:val="single" w:sz="4" w:space="0" w:color="000000"/>
            </w:tcBorders>
          </w:tcPr>
          <w:p w14:paraId="5D3E5933"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3BF0D9D0" w14:textId="77777777" w:rsidR="00B75558" w:rsidRPr="00B75558" w:rsidRDefault="00B75558" w:rsidP="00B75558">
            <w:pPr>
              <w:rPr>
                <w:sz w:val="22"/>
                <w:szCs w:val="22"/>
              </w:rPr>
            </w:pPr>
            <w:r w:rsidRPr="00B75558">
              <w:rPr>
                <w:sz w:val="22"/>
                <w:szCs w:val="22"/>
              </w:rPr>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1E0C3B3" w14:textId="77777777" w:rsidR="00B75558" w:rsidRPr="00B75558" w:rsidRDefault="00B75558" w:rsidP="00B75558">
            <w:pPr>
              <w:rPr>
                <w:sz w:val="22"/>
                <w:szCs w:val="22"/>
              </w:rPr>
            </w:pPr>
          </w:p>
        </w:tc>
      </w:tr>
      <w:tr w:rsidR="00B75558" w:rsidRPr="00B75558" w14:paraId="42E299B5" w14:textId="77777777" w:rsidTr="00AE10D0">
        <w:trPr>
          <w:trHeight w:val="287"/>
        </w:trPr>
        <w:tc>
          <w:tcPr>
            <w:tcW w:w="671" w:type="pct"/>
            <w:tcBorders>
              <w:top w:val="nil"/>
              <w:left w:val="single" w:sz="4" w:space="0" w:color="000000"/>
              <w:bottom w:val="nil"/>
              <w:right w:val="single" w:sz="4" w:space="0" w:color="000000"/>
            </w:tcBorders>
          </w:tcPr>
          <w:p w14:paraId="611FBDDF"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19C40A2D" w14:textId="77777777" w:rsidR="00B75558" w:rsidRPr="00B75558" w:rsidRDefault="00B75558" w:rsidP="00B75558">
            <w:pPr>
              <w:rPr>
                <w:sz w:val="22"/>
                <w:szCs w:val="22"/>
              </w:rPr>
            </w:pPr>
            <w:r w:rsidRPr="00B75558">
              <w:rPr>
                <w:sz w:val="22"/>
                <w:szCs w:val="22"/>
              </w:rPr>
              <w:t>The outer packaging must be clearly marked on at least four (4) sides as follows:</w:t>
            </w:r>
          </w:p>
          <w:p w14:paraId="10C724FC" w14:textId="77777777" w:rsidR="00B75558" w:rsidRPr="00B75558" w:rsidRDefault="00B75558" w:rsidP="00B75558">
            <w:pPr>
              <w:rPr>
                <w:sz w:val="22"/>
                <w:szCs w:val="22"/>
              </w:rPr>
            </w:pPr>
          </w:p>
        </w:tc>
      </w:tr>
      <w:tr w:rsidR="00B75558" w:rsidRPr="00B75558" w14:paraId="05960A77" w14:textId="77777777" w:rsidTr="00AE10D0">
        <w:trPr>
          <w:trHeight w:val="287"/>
        </w:trPr>
        <w:tc>
          <w:tcPr>
            <w:tcW w:w="671" w:type="pct"/>
            <w:tcBorders>
              <w:top w:val="nil"/>
              <w:left w:val="single" w:sz="4" w:space="0" w:color="000000"/>
              <w:bottom w:val="nil"/>
              <w:right w:val="single" w:sz="4" w:space="0" w:color="000000"/>
            </w:tcBorders>
          </w:tcPr>
          <w:p w14:paraId="0A2F9D82"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5FBA3527" w14:textId="77777777" w:rsidR="00B75558" w:rsidRPr="00B75558" w:rsidRDefault="00B75558" w:rsidP="00B75558">
            <w:pPr>
              <w:rPr>
                <w:sz w:val="22"/>
                <w:szCs w:val="22"/>
              </w:rPr>
            </w:pPr>
            <w:r w:rsidRPr="00B75558">
              <w:rPr>
                <w:sz w:val="22"/>
                <w:szCs w:val="22"/>
              </w:rPr>
              <w:t>Name of the Procuring Entity</w:t>
            </w:r>
          </w:p>
        </w:tc>
      </w:tr>
      <w:tr w:rsidR="00B75558" w:rsidRPr="00B75558" w14:paraId="02E89A1C" w14:textId="77777777" w:rsidTr="00AE10D0">
        <w:trPr>
          <w:trHeight w:val="287"/>
        </w:trPr>
        <w:tc>
          <w:tcPr>
            <w:tcW w:w="671" w:type="pct"/>
            <w:tcBorders>
              <w:top w:val="nil"/>
              <w:left w:val="single" w:sz="4" w:space="0" w:color="000000"/>
              <w:bottom w:val="nil"/>
              <w:right w:val="single" w:sz="4" w:space="0" w:color="000000"/>
            </w:tcBorders>
          </w:tcPr>
          <w:p w14:paraId="681C1CEB"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198E4B39" w14:textId="77777777" w:rsidR="00B75558" w:rsidRPr="00B75558" w:rsidRDefault="00B75558" w:rsidP="00B75558">
            <w:pPr>
              <w:rPr>
                <w:sz w:val="22"/>
                <w:szCs w:val="22"/>
              </w:rPr>
            </w:pPr>
            <w:r w:rsidRPr="00B75558">
              <w:rPr>
                <w:sz w:val="22"/>
                <w:szCs w:val="22"/>
              </w:rPr>
              <w:t>Name of the Supplier</w:t>
            </w:r>
          </w:p>
        </w:tc>
      </w:tr>
      <w:tr w:rsidR="00B75558" w:rsidRPr="00B75558" w14:paraId="61526ACA" w14:textId="77777777" w:rsidTr="00AE10D0">
        <w:trPr>
          <w:trHeight w:val="287"/>
        </w:trPr>
        <w:tc>
          <w:tcPr>
            <w:tcW w:w="671" w:type="pct"/>
            <w:tcBorders>
              <w:top w:val="nil"/>
              <w:left w:val="single" w:sz="4" w:space="0" w:color="000000"/>
              <w:bottom w:val="nil"/>
              <w:right w:val="single" w:sz="4" w:space="0" w:color="000000"/>
            </w:tcBorders>
          </w:tcPr>
          <w:p w14:paraId="306CD3D4"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5A073393" w14:textId="77777777" w:rsidR="00B75558" w:rsidRPr="00B75558" w:rsidRDefault="00B75558" w:rsidP="00B75558">
            <w:pPr>
              <w:rPr>
                <w:sz w:val="22"/>
                <w:szCs w:val="22"/>
              </w:rPr>
            </w:pPr>
            <w:r w:rsidRPr="00B75558">
              <w:rPr>
                <w:sz w:val="22"/>
                <w:szCs w:val="22"/>
              </w:rPr>
              <w:t>Contract Description</w:t>
            </w:r>
          </w:p>
        </w:tc>
      </w:tr>
      <w:tr w:rsidR="00B75558" w:rsidRPr="00B75558" w14:paraId="61765BB4" w14:textId="77777777" w:rsidTr="00AE10D0">
        <w:trPr>
          <w:trHeight w:val="287"/>
        </w:trPr>
        <w:tc>
          <w:tcPr>
            <w:tcW w:w="671" w:type="pct"/>
            <w:tcBorders>
              <w:top w:val="nil"/>
              <w:left w:val="single" w:sz="4" w:space="0" w:color="000000"/>
              <w:bottom w:val="nil"/>
              <w:right w:val="single" w:sz="4" w:space="0" w:color="000000"/>
            </w:tcBorders>
          </w:tcPr>
          <w:p w14:paraId="31D79FCD"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381A3BD6" w14:textId="77777777" w:rsidR="00B75558" w:rsidRPr="00B75558" w:rsidRDefault="00B75558" w:rsidP="00B75558">
            <w:pPr>
              <w:rPr>
                <w:sz w:val="22"/>
                <w:szCs w:val="22"/>
              </w:rPr>
            </w:pPr>
            <w:r w:rsidRPr="00B75558">
              <w:rPr>
                <w:sz w:val="22"/>
                <w:szCs w:val="22"/>
              </w:rPr>
              <w:t>Final Destination</w:t>
            </w:r>
          </w:p>
        </w:tc>
      </w:tr>
      <w:tr w:rsidR="00B75558" w:rsidRPr="00B75558" w14:paraId="0A891B8E" w14:textId="77777777" w:rsidTr="00AE10D0">
        <w:trPr>
          <w:trHeight w:val="287"/>
        </w:trPr>
        <w:tc>
          <w:tcPr>
            <w:tcW w:w="671" w:type="pct"/>
            <w:tcBorders>
              <w:top w:val="nil"/>
              <w:left w:val="single" w:sz="4" w:space="0" w:color="000000"/>
              <w:bottom w:val="nil"/>
              <w:right w:val="single" w:sz="4" w:space="0" w:color="000000"/>
            </w:tcBorders>
          </w:tcPr>
          <w:p w14:paraId="14A8F5DD"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30ECE139" w14:textId="77777777" w:rsidR="00B75558" w:rsidRPr="00B75558" w:rsidRDefault="00B75558" w:rsidP="00B75558">
            <w:pPr>
              <w:rPr>
                <w:sz w:val="22"/>
                <w:szCs w:val="22"/>
              </w:rPr>
            </w:pPr>
            <w:r w:rsidRPr="00B75558">
              <w:rPr>
                <w:sz w:val="22"/>
                <w:szCs w:val="22"/>
              </w:rPr>
              <w:t>Gross weight</w:t>
            </w:r>
          </w:p>
        </w:tc>
      </w:tr>
      <w:tr w:rsidR="00B75558" w:rsidRPr="00B75558" w14:paraId="5B9B331D" w14:textId="77777777" w:rsidTr="00AE10D0">
        <w:trPr>
          <w:trHeight w:val="287"/>
        </w:trPr>
        <w:tc>
          <w:tcPr>
            <w:tcW w:w="671" w:type="pct"/>
            <w:tcBorders>
              <w:top w:val="nil"/>
              <w:left w:val="single" w:sz="4" w:space="0" w:color="000000"/>
              <w:bottom w:val="nil"/>
              <w:right w:val="single" w:sz="4" w:space="0" w:color="000000"/>
            </w:tcBorders>
          </w:tcPr>
          <w:p w14:paraId="48F2D3E1"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26B7288B" w14:textId="77777777" w:rsidR="00B75558" w:rsidRPr="00B75558" w:rsidRDefault="00B75558" w:rsidP="00B75558">
            <w:pPr>
              <w:rPr>
                <w:sz w:val="22"/>
                <w:szCs w:val="22"/>
              </w:rPr>
            </w:pPr>
            <w:r w:rsidRPr="00B75558">
              <w:rPr>
                <w:sz w:val="22"/>
                <w:szCs w:val="22"/>
              </w:rPr>
              <w:t>Any special lifting instructions</w:t>
            </w:r>
          </w:p>
        </w:tc>
      </w:tr>
      <w:tr w:rsidR="00B75558" w:rsidRPr="00B75558" w14:paraId="25B902B6" w14:textId="77777777" w:rsidTr="00AE10D0">
        <w:trPr>
          <w:trHeight w:val="287"/>
        </w:trPr>
        <w:tc>
          <w:tcPr>
            <w:tcW w:w="671" w:type="pct"/>
            <w:tcBorders>
              <w:top w:val="nil"/>
              <w:left w:val="single" w:sz="4" w:space="0" w:color="000000"/>
              <w:bottom w:val="nil"/>
              <w:right w:val="single" w:sz="4" w:space="0" w:color="000000"/>
            </w:tcBorders>
          </w:tcPr>
          <w:p w14:paraId="6C04B879"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0C25EB1A" w14:textId="77777777" w:rsidR="00B75558" w:rsidRPr="00B75558" w:rsidRDefault="00B75558" w:rsidP="00B75558">
            <w:pPr>
              <w:rPr>
                <w:sz w:val="22"/>
                <w:szCs w:val="22"/>
              </w:rPr>
            </w:pPr>
            <w:r w:rsidRPr="00B75558">
              <w:rPr>
                <w:sz w:val="22"/>
                <w:szCs w:val="22"/>
              </w:rPr>
              <w:t>Any special handling instructions</w:t>
            </w:r>
          </w:p>
        </w:tc>
      </w:tr>
      <w:tr w:rsidR="00B75558" w:rsidRPr="00B75558" w14:paraId="260FCF82" w14:textId="77777777" w:rsidTr="00AE10D0">
        <w:trPr>
          <w:trHeight w:val="287"/>
        </w:trPr>
        <w:tc>
          <w:tcPr>
            <w:tcW w:w="671" w:type="pct"/>
            <w:tcBorders>
              <w:top w:val="nil"/>
              <w:left w:val="single" w:sz="4" w:space="0" w:color="000000"/>
              <w:bottom w:val="single" w:sz="4" w:space="0" w:color="000000"/>
              <w:right w:val="single" w:sz="4" w:space="0" w:color="000000"/>
            </w:tcBorders>
          </w:tcPr>
          <w:p w14:paraId="45A9D7C9" w14:textId="77777777" w:rsidR="00B75558" w:rsidRPr="00B75558" w:rsidRDefault="00B75558" w:rsidP="00B75558">
            <w:pPr>
              <w:jc w:val="center"/>
              <w:rPr>
                <w:sz w:val="22"/>
                <w:szCs w:val="22"/>
              </w:rPr>
            </w:pPr>
          </w:p>
        </w:tc>
        <w:tc>
          <w:tcPr>
            <w:tcW w:w="4329" w:type="pct"/>
            <w:tcBorders>
              <w:top w:val="nil"/>
              <w:left w:val="single" w:sz="4" w:space="0" w:color="000000"/>
              <w:bottom w:val="single" w:sz="4" w:space="0" w:color="000000"/>
              <w:right w:val="single" w:sz="4" w:space="0" w:color="000000"/>
            </w:tcBorders>
          </w:tcPr>
          <w:p w14:paraId="1FC8016E" w14:textId="77777777" w:rsidR="00B75558" w:rsidRPr="00B75558" w:rsidRDefault="00B75558" w:rsidP="00B75558">
            <w:pPr>
              <w:rPr>
                <w:sz w:val="22"/>
                <w:szCs w:val="22"/>
              </w:rPr>
            </w:pPr>
            <w:r w:rsidRPr="00B75558">
              <w:rPr>
                <w:sz w:val="22"/>
                <w:szCs w:val="22"/>
              </w:rPr>
              <w:t>Any relevant HAZCHEM classifications</w:t>
            </w:r>
          </w:p>
          <w:p w14:paraId="56EB9068" w14:textId="77777777" w:rsidR="00B75558" w:rsidRPr="00B75558" w:rsidRDefault="00B75558" w:rsidP="00B75558">
            <w:pPr>
              <w:rPr>
                <w:sz w:val="22"/>
                <w:szCs w:val="22"/>
              </w:rPr>
            </w:pPr>
          </w:p>
        </w:tc>
      </w:tr>
      <w:tr w:rsidR="00B75558" w:rsidRPr="00B75558" w14:paraId="31DB12BC" w14:textId="77777777" w:rsidTr="00AE10D0">
        <w:trPr>
          <w:trHeight w:val="1094"/>
        </w:trPr>
        <w:tc>
          <w:tcPr>
            <w:tcW w:w="671" w:type="pct"/>
            <w:tcBorders>
              <w:top w:val="single" w:sz="4" w:space="0" w:color="000000"/>
              <w:left w:val="single" w:sz="4" w:space="0" w:color="000000"/>
              <w:bottom w:val="nil"/>
              <w:right w:val="single" w:sz="4" w:space="0" w:color="000000"/>
            </w:tcBorders>
          </w:tcPr>
          <w:p w14:paraId="47986D04" w14:textId="77777777" w:rsidR="00B75558" w:rsidRPr="00B75558" w:rsidRDefault="00B75558" w:rsidP="00B75558">
            <w:pPr>
              <w:jc w:val="center"/>
              <w:rPr>
                <w:sz w:val="22"/>
                <w:szCs w:val="22"/>
              </w:rPr>
            </w:pPr>
          </w:p>
        </w:tc>
        <w:tc>
          <w:tcPr>
            <w:tcW w:w="4329" w:type="pct"/>
            <w:tcBorders>
              <w:top w:val="single" w:sz="4" w:space="0" w:color="000000"/>
              <w:left w:val="single" w:sz="4" w:space="0" w:color="000000"/>
              <w:bottom w:val="nil"/>
              <w:right w:val="single" w:sz="4" w:space="0" w:color="000000"/>
            </w:tcBorders>
          </w:tcPr>
          <w:p w14:paraId="3D9B1489" w14:textId="77777777" w:rsidR="00B75558" w:rsidRPr="00B75558" w:rsidRDefault="00B75558" w:rsidP="00B75558">
            <w:pPr>
              <w:rPr>
                <w:sz w:val="22"/>
                <w:szCs w:val="22"/>
              </w:rPr>
            </w:pPr>
            <w:r w:rsidRPr="00B75558">
              <w:rPr>
                <w:sz w:val="22"/>
                <w:szCs w:val="22"/>
              </w:rPr>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016F9CB2" w14:textId="77777777" w:rsidR="00B75558" w:rsidRPr="00B75558" w:rsidRDefault="00B75558" w:rsidP="00B75558">
            <w:pPr>
              <w:rPr>
                <w:sz w:val="22"/>
                <w:szCs w:val="22"/>
              </w:rPr>
            </w:pPr>
          </w:p>
        </w:tc>
      </w:tr>
      <w:tr w:rsidR="00B75558" w:rsidRPr="00B75558" w14:paraId="530FAAB6" w14:textId="77777777" w:rsidTr="00AE10D0">
        <w:trPr>
          <w:trHeight w:val="287"/>
        </w:trPr>
        <w:tc>
          <w:tcPr>
            <w:tcW w:w="671" w:type="pct"/>
            <w:tcBorders>
              <w:top w:val="nil"/>
              <w:left w:val="single" w:sz="4" w:space="0" w:color="000000"/>
              <w:bottom w:val="nil"/>
              <w:right w:val="single" w:sz="4" w:space="0" w:color="000000"/>
            </w:tcBorders>
          </w:tcPr>
          <w:p w14:paraId="3C6A875F"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5DD81B05" w14:textId="77777777" w:rsidR="00B75558" w:rsidRPr="00B75558" w:rsidRDefault="00B75558" w:rsidP="00B75558">
            <w:pPr>
              <w:rPr>
                <w:b/>
                <w:sz w:val="22"/>
                <w:szCs w:val="22"/>
              </w:rPr>
            </w:pPr>
            <w:r w:rsidRPr="00B75558">
              <w:rPr>
                <w:b/>
                <w:sz w:val="22"/>
                <w:szCs w:val="22"/>
              </w:rPr>
              <w:t>Transportation –</w:t>
            </w:r>
          </w:p>
          <w:p w14:paraId="46916655" w14:textId="77777777" w:rsidR="00B75558" w:rsidRPr="00B75558" w:rsidRDefault="00B75558" w:rsidP="00B75558">
            <w:pPr>
              <w:rPr>
                <w:b/>
                <w:sz w:val="22"/>
                <w:szCs w:val="22"/>
              </w:rPr>
            </w:pPr>
          </w:p>
        </w:tc>
      </w:tr>
      <w:tr w:rsidR="00B75558" w:rsidRPr="00B75558" w14:paraId="00A31E71" w14:textId="77777777" w:rsidTr="00AE10D0">
        <w:trPr>
          <w:trHeight w:val="1367"/>
        </w:trPr>
        <w:tc>
          <w:tcPr>
            <w:tcW w:w="671" w:type="pct"/>
            <w:tcBorders>
              <w:top w:val="nil"/>
              <w:left w:val="single" w:sz="4" w:space="0" w:color="000000"/>
              <w:bottom w:val="nil"/>
              <w:right w:val="single" w:sz="4" w:space="0" w:color="000000"/>
            </w:tcBorders>
          </w:tcPr>
          <w:p w14:paraId="1B14EE2C"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0D01D099" w14:textId="77777777" w:rsidR="00B75558" w:rsidRPr="00B75558" w:rsidRDefault="00B75558" w:rsidP="00B75558">
            <w:pPr>
              <w:rPr>
                <w:sz w:val="22"/>
                <w:szCs w:val="22"/>
              </w:rPr>
            </w:pPr>
            <w:r w:rsidRPr="00B75558">
              <w:rPr>
                <w:sz w:val="22"/>
                <w:szCs w:val="22"/>
              </w:rPr>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19AC436B" w14:textId="77777777" w:rsidR="00B75558" w:rsidRPr="00B75558" w:rsidRDefault="00B75558" w:rsidP="00B75558">
            <w:pPr>
              <w:rPr>
                <w:sz w:val="22"/>
                <w:szCs w:val="22"/>
              </w:rPr>
            </w:pPr>
          </w:p>
        </w:tc>
      </w:tr>
      <w:tr w:rsidR="00B75558" w:rsidRPr="00B75558" w14:paraId="46F38DD9" w14:textId="77777777" w:rsidTr="00AE10D0">
        <w:trPr>
          <w:trHeight w:val="1367"/>
        </w:trPr>
        <w:tc>
          <w:tcPr>
            <w:tcW w:w="671" w:type="pct"/>
            <w:tcBorders>
              <w:top w:val="nil"/>
              <w:left w:val="single" w:sz="4" w:space="0" w:color="000000"/>
              <w:bottom w:val="single" w:sz="4" w:space="0" w:color="000000"/>
              <w:right w:val="single" w:sz="4" w:space="0" w:color="000000"/>
            </w:tcBorders>
          </w:tcPr>
          <w:p w14:paraId="0CD37BDE" w14:textId="77777777" w:rsidR="00B75558" w:rsidRPr="00B75558" w:rsidRDefault="00B75558" w:rsidP="00B75558">
            <w:pPr>
              <w:jc w:val="center"/>
              <w:rPr>
                <w:sz w:val="22"/>
                <w:szCs w:val="22"/>
              </w:rPr>
            </w:pPr>
          </w:p>
        </w:tc>
        <w:tc>
          <w:tcPr>
            <w:tcW w:w="4329" w:type="pct"/>
            <w:tcBorders>
              <w:top w:val="nil"/>
              <w:left w:val="single" w:sz="4" w:space="0" w:color="000000"/>
              <w:bottom w:val="single" w:sz="4" w:space="0" w:color="000000"/>
              <w:right w:val="single" w:sz="4" w:space="0" w:color="000000"/>
            </w:tcBorders>
          </w:tcPr>
          <w:p w14:paraId="2843AA93" w14:textId="77777777" w:rsidR="00B75558" w:rsidRPr="00B75558" w:rsidRDefault="00B75558" w:rsidP="00B75558">
            <w:pPr>
              <w:rPr>
                <w:sz w:val="22"/>
                <w:szCs w:val="22"/>
              </w:rPr>
            </w:pPr>
            <w:r w:rsidRPr="00B75558">
              <w:rPr>
                <w:sz w:val="22"/>
                <w:szCs w:val="22"/>
              </w:rPr>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B75558" w:rsidRPr="00B75558" w14:paraId="3D6D8B7D" w14:textId="77777777" w:rsidTr="00AE10D0">
        <w:trPr>
          <w:trHeight w:val="2734"/>
        </w:trPr>
        <w:tc>
          <w:tcPr>
            <w:tcW w:w="671" w:type="pct"/>
            <w:tcBorders>
              <w:top w:val="single" w:sz="4" w:space="0" w:color="000000"/>
              <w:left w:val="single" w:sz="4" w:space="0" w:color="000000"/>
              <w:bottom w:val="nil"/>
              <w:right w:val="single" w:sz="4" w:space="0" w:color="000000"/>
            </w:tcBorders>
          </w:tcPr>
          <w:p w14:paraId="0895A81F" w14:textId="77777777" w:rsidR="00B75558" w:rsidRPr="00B75558" w:rsidRDefault="00B75558" w:rsidP="00B75558">
            <w:pPr>
              <w:jc w:val="center"/>
              <w:rPr>
                <w:sz w:val="22"/>
                <w:szCs w:val="22"/>
              </w:rPr>
            </w:pPr>
          </w:p>
        </w:tc>
        <w:tc>
          <w:tcPr>
            <w:tcW w:w="4329" w:type="pct"/>
            <w:tcBorders>
              <w:top w:val="single" w:sz="4" w:space="0" w:color="000000"/>
              <w:left w:val="single" w:sz="4" w:space="0" w:color="000000"/>
              <w:bottom w:val="nil"/>
              <w:right w:val="single" w:sz="4" w:space="0" w:color="000000"/>
            </w:tcBorders>
          </w:tcPr>
          <w:p w14:paraId="705F66CE" w14:textId="77777777" w:rsidR="00B75558" w:rsidRPr="00B75558" w:rsidRDefault="00B75558" w:rsidP="00B75558">
            <w:pPr>
              <w:rPr>
                <w:sz w:val="22"/>
                <w:szCs w:val="22"/>
              </w:rPr>
            </w:pPr>
          </w:p>
          <w:p w14:paraId="16F7D9DC" w14:textId="77777777" w:rsidR="00B75558" w:rsidRPr="00B75558" w:rsidRDefault="00B75558" w:rsidP="00B75558">
            <w:pPr>
              <w:rPr>
                <w:sz w:val="22"/>
                <w:szCs w:val="22"/>
              </w:rPr>
            </w:pPr>
            <w:r w:rsidRPr="00B75558">
              <w:rPr>
                <w:sz w:val="22"/>
                <w:szCs w:val="22"/>
              </w:rPr>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B75558" w:rsidRPr="00B75558" w14:paraId="2C796997" w14:textId="77777777" w:rsidTr="00AE10D0">
        <w:trPr>
          <w:trHeight w:val="1367"/>
        </w:trPr>
        <w:tc>
          <w:tcPr>
            <w:tcW w:w="671" w:type="pct"/>
            <w:tcBorders>
              <w:top w:val="nil"/>
              <w:left w:val="single" w:sz="4" w:space="0" w:color="000000"/>
              <w:bottom w:val="nil"/>
              <w:right w:val="single" w:sz="4" w:space="0" w:color="000000"/>
            </w:tcBorders>
          </w:tcPr>
          <w:p w14:paraId="2E8D0796"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7368E2C6" w14:textId="77777777" w:rsidR="00B75558" w:rsidRPr="00B75558" w:rsidRDefault="00B75558" w:rsidP="00B75558">
            <w:pPr>
              <w:rPr>
                <w:sz w:val="22"/>
                <w:szCs w:val="22"/>
              </w:rPr>
            </w:pPr>
          </w:p>
          <w:p w14:paraId="19D0CB9B" w14:textId="77777777" w:rsidR="00B75558" w:rsidRPr="00B75558" w:rsidRDefault="00B75558" w:rsidP="00B75558">
            <w:pPr>
              <w:rPr>
                <w:sz w:val="22"/>
                <w:szCs w:val="22"/>
              </w:rPr>
            </w:pPr>
            <w:r w:rsidRPr="00B75558">
              <w:rPr>
                <w:sz w:val="22"/>
                <w:szCs w:val="22"/>
              </w:rPr>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7A1FAE94" w14:textId="77777777" w:rsidR="00B75558" w:rsidRPr="00B75558" w:rsidRDefault="00B75558" w:rsidP="00B75558">
            <w:pPr>
              <w:tabs>
                <w:tab w:val="left" w:pos="6453"/>
              </w:tabs>
              <w:rPr>
                <w:sz w:val="22"/>
                <w:szCs w:val="22"/>
              </w:rPr>
            </w:pPr>
            <w:r w:rsidRPr="00B75558">
              <w:rPr>
                <w:sz w:val="22"/>
                <w:szCs w:val="22"/>
              </w:rPr>
              <w:tab/>
            </w:r>
          </w:p>
        </w:tc>
      </w:tr>
      <w:tr w:rsidR="00B75558" w:rsidRPr="00B75558" w14:paraId="795F6D3E" w14:textId="77777777" w:rsidTr="00AE10D0">
        <w:trPr>
          <w:trHeight w:val="287"/>
        </w:trPr>
        <w:tc>
          <w:tcPr>
            <w:tcW w:w="671" w:type="pct"/>
            <w:tcBorders>
              <w:top w:val="nil"/>
              <w:left w:val="single" w:sz="4" w:space="0" w:color="000000"/>
              <w:bottom w:val="nil"/>
              <w:right w:val="single" w:sz="4" w:space="0" w:color="000000"/>
            </w:tcBorders>
          </w:tcPr>
          <w:p w14:paraId="48D48937"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1CA0E823" w14:textId="77777777" w:rsidR="00B75558" w:rsidRPr="00B75558" w:rsidRDefault="00B75558" w:rsidP="00B75558">
            <w:pPr>
              <w:rPr>
                <w:b/>
                <w:sz w:val="22"/>
                <w:szCs w:val="22"/>
              </w:rPr>
            </w:pPr>
            <w:r w:rsidRPr="00B75558">
              <w:rPr>
                <w:b/>
                <w:sz w:val="22"/>
                <w:szCs w:val="22"/>
              </w:rPr>
              <w:t>Intellectual Property Rights –</w:t>
            </w:r>
          </w:p>
          <w:p w14:paraId="63F6426E" w14:textId="77777777" w:rsidR="00B75558" w:rsidRPr="00B75558" w:rsidRDefault="00B75558" w:rsidP="00B75558">
            <w:pPr>
              <w:rPr>
                <w:b/>
                <w:sz w:val="22"/>
                <w:szCs w:val="22"/>
              </w:rPr>
            </w:pPr>
          </w:p>
        </w:tc>
      </w:tr>
      <w:tr w:rsidR="00B75558" w:rsidRPr="00B75558" w14:paraId="1D82F22A" w14:textId="77777777" w:rsidTr="00AE10D0">
        <w:trPr>
          <w:trHeight w:val="948"/>
        </w:trPr>
        <w:tc>
          <w:tcPr>
            <w:tcW w:w="671" w:type="pct"/>
            <w:tcBorders>
              <w:top w:val="nil"/>
              <w:left w:val="single" w:sz="4" w:space="0" w:color="000000"/>
              <w:bottom w:val="single" w:sz="4" w:space="0" w:color="000000"/>
              <w:right w:val="single" w:sz="4" w:space="0" w:color="000000"/>
            </w:tcBorders>
          </w:tcPr>
          <w:p w14:paraId="5CEEEA51" w14:textId="77777777" w:rsidR="00B75558" w:rsidRPr="00B75558" w:rsidRDefault="00B75558" w:rsidP="00B75558">
            <w:pPr>
              <w:jc w:val="center"/>
              <w:rPr>
                <w:sz w:val="22"/>
                <w:szCs w:val="22"/>
              </w:rPr>
            </w:pPr>
          </w:p>
        </w:tc>
        <w:tc>
          <w:tcPr>
            <w:tcW w:w="4329" w:type="pct"/>
            <w:tcBorders>
              <w:top w:val="nil"/>
              <w:left w:val="single" w:sz="4" w:space="0" w:color="000000"/>
              <w:bottom w:val="single" w:sz="4" w:space="0" w:color="000000"/>
              <w:right w:val="single" w:sz="4" w:space="0" w:color="000000"/>
            </w:tcBorders>
          </w:tcPr>
          <w:p w14:paraId="54A01CEF" w14:textId="77777777" w:rsidR="00B75558" w:rsidRPr="00B75558" w:rsidRDefault="00B75558" w:rsidP="00B75558">
            <w:pPr>
              <w:rPr>
                <w:sz w:val="22"/>
                <w:szCs w:val="22"/>
              </w:rPr>
            </w:pPr>
            <w:r w:rsidRPr="00B75558">
              <w:rPr>
                <w:sz w:val="22"/>
                <w:szCs w:val="22"/>
              </w:rPr>
              <w:t>The Supplier shall indemnify the Procuring Entity against all third-party claims of infringement of patent, trademark, or industrial design rights arising from use of the Goods or any part thereof.</w:t>
            </w:r>
          </w:p>
        </w:tc>
      </w:tr>
      <w:tr w:rsidR="00B75558" w:rsidRPr="00B75558" w14:paraId="41F53756" w14:textId="77777777" w:rsidTr="00AE10D0">
        <w:trPr>
          <w:trHeight w:val="948"/>
        </w:trPr>
        <w:tc>
          <w:tcPr>
            <w:tcW w:w="671" w:type="pct"/>
            <w:tcBorders>
              <w:top w:val="nil"/>
              <w:left w:val="single" w:sz="4" w:space="0" w:color="000000"/>
              <w:bottom w:val="single" w:sz="4" w:space="0" w:color="000000"/>
              <w:right w:val="single" w:sz="4" w:space="0" w:color="000000"/>
            </w:tcBorders>
          </w:tcPr>
          <w:p w14:paraId="4390F9F8" w14:textId="77777777" w:rsidR="00B75558" w:rsidRPr="00B75558" w:rsidRDefault="00B75558" w:rsidP="00B75558">
            <w:pPr>
              <w:jc w:val="center"/>
              <w:rPr>
                <w:sz w:val="22"/>
                <w:szCs w:val="22"/>
              </w:rPr>
            </w:pPr>
            <w:r w:rsidRPr="00B75558">
              <w:rPr>
                <w:sz w:val="22"/>
                <w:szCs w:val="22"/>
              </w:rPr>
              <w:t>2.1</w:t>
            </w:r>
          </w:p>
        </w:tc>
        <w:tc>
          <w:tcPr>
            <w:tcW w:w="4329" w:type="pct"/>
            <w:tcBorders>
              <w:top w:val="nil"/>
              <w:left w:val="single" w:sz="4" w:space="0" w:color="000000"/>
              <w:bottom w:val="single" w:sz="4" w:space="0" w:color="000000"/>
              <w:right w:val="single" w:sz="4" w:space="0" w:color="000000"/>
            </w:tcBorders>
          </w:tcPr>
          <w:p w14:paraId="2BD2683A" w14:textId="77777777" w:rsidR="00B75558" w:rsidRPr="00B75558" w:rsidRDefault="00B75558" w:rsidP="00B75558">
            <w:pPr>
              <w:rPr>
                <w:sz w:val="22"/>
                <w:szCs w:val="22"/>
              </w:rPr>
            </w:pPr>
            <w:r w:rsidRPr="00B75558">
              <w:rPr>
                <w:rFonts w:ascii="Calibri" w:hAnsi="Calibri"/>
                <w:i/>
                <w:iCs/>
                <w:sz w:val="22"/>
                <w:szCs w:val="22"/>
              </w:rPr>
              <w:t>No advance payment shall be made by the Procuring Entity to the winning bidder</w:t>
            </w:r>
          </w:p>
        </w:tc>
      </w:tr>
      <w:tr w:rsidR="00B75558" w:rsidRPr="00B75558" w14:paraId="50660600" w14:textId="77777777" w:rsidTr="00AE10D0">
        <w:trPr>
          <w:trHeight w:val="696"/>
        </w:trPr>
        <w:tc>
          <w:tcPr>
            <w:tcW w:w="671" w:type="pct"/>
            <w:tcBorders>
              <w:top w:val="nil"/>
              <w:left w:val="single" w:sz="4" w:space="0" w:color="000000"/>
              <w:bottom w:val="single" w:sz="4" w:space="0" w:color="000000"/>
              <w:right w:val="single" w:sz="4" w:space="0" w:color="000000"/>
            </w:tcBorders>
          </w:tcPr>
          <w:p w14:paraId="7758B5E8" w14:textId="77777777" w:rsidR="00B75558" w:rsidRPr="00B75558" w:rsidRDefault="00B75558" w:rsidP="00B75558">
            <w:pPr>
              <w:jc w:val="center"/>
              <w:rPr>
                <w:sz w:val="22"/>
                <w:szCs w:val="22"/>
              </w:rPr>
            </w:pPr>
            <w:r w:rsidRPr="00B75558">
              <w:rPr>
                <w:sz w:val="22"/>
                <w:szCs w:val="22"/>
              </w:rPr>
              <w:t>2.2</w:t>
            </w:r>
          </w:p>
        </w:tc>
        <w:tc>
          <w:tcPr>
            <w:tcW w:w="4329" w:type="pct"/>
            <w:tcBorders>
              <w:top w:val="single" w:sz="4" w:space="0" w:color="000000"/>
              <w:left w:val="single" w:sz="4" w:space="0" w:color="000000"/>
              <w:bottom w:val="single" w:sz="4" w:space="0" w:color="000000"/>
              <w:right w:val="single" w:sz="4" w:space="0" w:color="000000"/>
            </w:tcBorders>
          </w:tcPr>
          <w:p w14:paraId="2147730E" w14:textId="77777777" w:rsidR="00B75558" w:rsidRPr="00B75558" w:rsidRDefault="00B75558" w:rsidP="00B75558">
            <w:pPr>
              <w:rPr>
                <w:sz w:val="22"/>
                <w:szCs w:val="22"/>
              </w:rPr>
            </w:pPr>
            <w:r w:rsidRPr="00B75558">
              <w:rPr>
                <w:sz w:val="22"/>
                <w:szCs w:val="22"/>
              </w:rPr>
              <w:t xml:space="preserve">For partial or staggered delivery of the Goods procured. “The terms of payment shall be as follows: </w:t>
            </w:r>
          </w:p>
          <w:p w14:paraId="4D15979B" w14:textId="77777777" w:rsidR="00B75558" w:rsidRPr="00B75558" w:rsidRDefault="00B75558" w:rsidP="00B75558">
            <w:pPr>
              <w:rPr>
                <w:sz w:val="22"/>
                <w:szCs w:val="22"/>
              </w:rPr>
            </w:pPr>
            <w:r w:rsidRPr="00B75558">
              <w:rPr>
                <w:sz w:val="22"/>
                <w:szCs w:val="22"/>
              </w:rPr>
              <w:t>Payment shall be based on complete delivery of goods and only upon presentation of an Inspection and Acceptance Report by the General Services Division to the effect that the goods have been ordered and delivered in accordance with the terms of this contract and have been duly inspected and accepted. Payment shall be made within thirty (30) days upon delivery.</w:t>
            </w:r>
          </w:p>
        </w:tc>
      </w:tr>
      <w:tr w:rsidR="00B75558" w:rsidRPr="00B75558" w14:paraId="0925D27A" w14:textId="77777777" w:rsidTr="00AE10D0">
        <w:trPr>
          <w:trHeight w:val="696"/>
        </w:trPr>
        <w:tc>
          <w:tcPr>
            <w:tcW w:w="671" w:type="pct"/>
            <w:tcBorders>
              <w:top w:val="nil"/>
              <w:left w:val="single" w:sz="4" w:space="0" w:color="000000"/>
              <w:bottom w:val="single" w:sz="4" w:space="0" w:color="000000"/>
              <w:right w:val="single" w:sz="4" w:space="0" w:color="000000"/>
            </w:tcBorders>
          </w:tcPr>
          <w:p w14:paraId="75010F07" w14:textId="77777777" w:rsidR="00B75558" w:rsidRPr="00B75558" w:rsidRDefault="00B75558" w:rsidP="00B75558">
            <w:pPr>
              <w:jc w:val="center"/>
              <w:rPr>
                <w:sz w:val="22"/>
                <w:szCs w:val="22"/>
              </w:rPr>
            </w:pPr>
            <w:r w:rsidRPr="00B75558">
              <w:rPr>
                <w:sz w:val="22"/>
                <w:szCs w:val="22"/>
              </w:rPr>
              <w:lastRenderedPageBreak/>
              <w:t>3</w:t>
            </w:r>
          </w:p>
        </w:tc>
        <w:tc>
          <w:tcPr>
            <w:tcW w:w="4329" w:type="pct"/>
            <w:tcBorders>
              <w:top w:val="single" w:sz="4" w:space="0" w:color="000000"/>
              <w:left w:val="single" w:sz="4" w:space="0" w:color="000000"/>
              <w:bottom w:val="single" w:sz="4" w:space="0" w:color="000000"/>
              <w:right w:val="single" w:sz="4" w:space="0" w:color="000000"/>
            </w:tcBorders>
          </w:tcPr>
          <w:p w14:paraId="44AA885D" w14:textId="77777777" w:rsidR="00B75558" w:rsidRPr="00B75558" w:rsidRDefault="00B75558" w:rsidP="00B75558">
            <w:pPr>
              <w:spacing w:before="100" w:beforeAutospacing="1"/>
              <w:ind w:left="16"/>
              <w:rPr>
                <w:rFonts w:ascii="Calibri" w:hAnsi="Calibri"/>
                <w:i/>
                <w:iCs/>
                <w:sz w:val="22"/>
                <w:szCs w:val="22"/>
              </w:rPr>
            </w:pPr>
            <w:r w:rsidRPr="00B75558">
              <w:rPr>
                <w:rFonts w:ascii="Calibri" w:hAnsi="Calibri"/>
                <w:i/>
                <w:iCs/>
                <w:sz w:val="22"/>
                <w:szCs w:val="22"/>
              </w:rPr>
              <w:t>The Performance Security will be released by the SMWD after the issuance of the “Certificate of Completion” subject to the following condition:</w:t>
            </w:r>
          </w:p>
          <w:p w14:paraId="5D3E2556" w14:textId="77777777" w:rsidR="00B75558" w:rsidRPr="00B75558" w:rsidRDefault="00B75558" w:rsidP="00B75558">
            <w:pPr>
              <w:numPr>
                <w:ilvl w:val="3"/>
                <w:numId w:val="34"/>
              </w:numPr>
              <w:tabs>
                <w:tab w:val="clear" w:pos="2160"/>
                <w:tab w:val="left" w:pos="451"/>
                <w:tab w:val="num" w:pos="1171"/>
              </w:tabs>
              <w:overflowPunct w:val="0"/>
              <w:autoSpaceDE w:val="0"/>
              <w:autoSpaceDN w:val="0"/>
              <w:adjustRightInd w:val="0"/>
              <w:spacing w:before="100" w:beforeAutospacing="1" w:line="240" w:lineRule="atLeast"/>
              <w:ind w:left="1261"/>
              <w:textAlignment w:val="baseline"/>
              <w:rPr>
                <w:rFonts w:ascii="Calibri" w:hAnsi="Calibri"/>
                <w:i/>
                <w:iCs/>
                <w:sz w:val="22"/>
                <w:szCs w:val="22"/>
              </w:rPr>
            </w:pPr>
            <w:r w:rsidRPr="00B75558">
              <w:rPr>
                <w:rFonts w:ascii="Calibri" w:hAnsi="Calibri"/>
                <w:i/>
                <w:iCs/>
                <w:sz w:val="22"/>
                <w:szCs w:val="22"/>
              </w:rPr>
              <w:t xml:space="preserve">there </w:t>
            </w:r>
            <w:proofErr w:type="gramStart"/>
            <w:r w:rsidRPr="00B75558">
              <w:rPr>
                <w:rFonts w:ascii="Calibri" w:hAnsi="Calibri"/>
                <w:i/>
                <w:iCs/>
                <w:sz w:val="22"/>
                <w:szCs w:val="22"/>
              </w:rPr>
              <w:t>is</w:t>
            </w:r>
            <w:proofErr w:type="gramEnd"/>
            <w:r w:rsidRPr="00B75558">
              <w:rPr>
                <w:rFonts w:ascii="Calibri" w:hAnsi="Calibri"/>
                <w:i/>
                <w:iCs/>
                <w:sz w:val="22"/>
                <w:szCs w:val="22"/>
              </w:rPr>
              <w:t xml:space="preserve"> no pending claims against the supplier or surety company filed by the SMWD;</w:t>
            </w:r>
          </w:p>
          <w:p w14:paraId="342B2E02" w14:textId="77777777" w:rsidR="00B75558" w:rsidRPr="00B75558" w:rsidRDefault="00B75558" w:rsidP="00B75558">
            <w:pPr>
              <w:numPr>
                <w:ilvl w:val="3"/>
                <w:numId w:val="34"/>
              </w:numPr>
              <w:tabs>
                <w:tab w:val="clear" w:pos="2160"/>
                <w:tab w:val="left" w:pos="451"/>
                <w:tab w:val="num" w:pos="1171"/>
              </w:tabs>
              <w:overflowPunct w:val="0"/>
              <w:autoSpaceDE w:val="0"/>
              <w:autoSpaceDN w:val="0"/>
              <w:adjustRightInd w:val="0"/>
              <w:spacing w:before="100" w:beforeAutospacing="1" w:line="240" w:lineRule="atLeast"/>
              <w:ind w:left="1261"/>
              <w:textAlignment w:val="baseline"/>
              <w:rPr>
                <w:rFonts w:ascii="Calibri" w:hAnsi="Calibri"/>
                <w:i/>
                <w:iCs/>
                <w:sz w:val="22"/>
                <w:szCs w:val="22"/>
              </w:rPr>
            </w:pPr>
            <w:r w:rsidRPr="00B75558">
              <w:rPr>
                <w:rFonts w:ascii="Calibri" w:hAnsi="Calibri"/>
                <w:i/>
                <w:iCs/>
                <w:sz w:val="22"/>
                <w:szCs w:val="22"/>
              </w:rPr>
              <w:t>the Supplier has no pending claims for labor and materials filed against it; and</w:t>
            </w:r>
          </w:p>
          <w:p w14:paraId="7790CD6D" w14:textId="77777777" w:rsidR="00B75558" w:rsidRPr="00B75558" w:rsidRDefault="00B75558" w:rsidP="00B75558">
            <w:pPr>
              <w:rPr>
                <w:color w:val="000000"/>
                <w:sz w:val="22"/>
                <w:szCs w:val="22"/>
              </w:rPr>
            </w:pPr>
            <w:r w:rsidRPr="00B75558">
              <w:rPr>
                <w:rFonts w:ascii="Calibri" w:hAnsi="Calibri"/>
                <w:i/>
                <w:sz w:val="22"/>
                <w:szCs w:val="22"/>
              </w:rPr>
              <w:t xml:space="preserve">         (c)      upon submission of a letter by the Supplier requesting for the release   of the Performance Security.</w:t>
            </w:r>
          </w:p>
        </w:tc>
      </w:tr>
      <w:tr w:rsidR="00B75558" w:rsidRPr="00B75558" w14:paraId="240491D6" w14:textId="77777777" w:rsidTr="00AE10D0">
        <w:trPr>
          <w:trHeight w:val="547"/>
        </w:trPr>
        <w:tc>
          <w:tcPr>
            <w:tcW w:w="671" w:type="pct"/>
            <w:tcBorders>
              <w:top w:val="single" w:sz="4" w:space="0" w:color="000000"/>
              <w:left w:val="single" w:sz="4" w:space="0" w:color="000000"/>
              <w:bottom w:val="single" w:sz="4" w:space="0" w:color="000000"/>
              <w:right w:val="single" w:sz="4" w:space="0" w:color="000000"/>
            </w:tcBorders>
          </w:tcPr>
          <w:p w14:paraId="0B0839D0" w14:textId="77777777" w:rsidR="00B75558" w:rsidRPr="00B75558" w:rsidRDefault="00B75558" w:rsidP="00B75558">
            <w:pPr>
              <w:jc w:val="center"/>
              <w:rPr>
                <w:sz w:val="22"/>
                <w:szCs w:val="22"/>
              </w:rPr>
            </w:pPr>
            <w:r w:rsidRPr="00B75558">
              <w:rPr>
                <w:sz w:val="22"/>
                <w:szCs w:val="22"/>
              </w:rPr>
              <w:t>4</w:t>
            </w:r>
          </w:p>
        </w:tc>
        <w:tc>
          <w:tcPr>
            <w:tcW w:w="4329" w:type="pct"/>
            <w:tcBorders>
              <w:top w:val="single" w:sz="4" w:space="0" w:color="000000"/>
              <w:left w:val="single" w:sz="4" w:space="0" w:color="000000"/>
              <w:bottom w:val="single" w:sz="4" w:space="0" w:color="000000"/>
              <w:right w:val="single" w:sz="4" w:space="0" w:color="000000"/>
            </w:tcBorders>
          </w:tcPr>
          <w:p w14:paraId="559E8979" w14:textId="77777777" w:rsidR="00B75558" w:rsidRPr="00B75558" w:rsidRDefault="00B75558" w:rsidP="00B75558">
            <w:pPr>
              <w:rPr>
                <w:i/>
                <w:sz w:val="22"/>
                <w:szCs w:val="22"/>
              </w:rPr>
            </w:pPr>
            <w:r w:rsidRPr="00B75558">
              <w:rPr>
                <w:sz w:val="22"/>
                <w:szCs w:val="22"/>
              </w:rPr>
              <w:t xml:space="preserve">The inspections and tests that will be conducted are: </w:t>
            </w:r>
          </w:p>
          <w:p w14:paraId="3E0CC78A" w14:textId="77777777" w:rsidR="00B75558" w:rsidRPr="00B75558" w:rsidRDefault="00B75558" w:rsidP="00B75558">
            <w:pPr>
              <w:rPr>
                <w:i/>
                <w:sz w:val="22"/>
                <w:szCs w:val="22"/>
              </w:rPr>
            </w:pPr>
          </w:p>
          <w:p w14:paraId="0B4FD825" w14:textId="77777777" w:rsidR="00B75558" w:rsidRPr="00B75558" w:rsidRDefault="00B75558" w:rsidP="00B75558">
            <w:pPr>
              <w:numPr>
                <w:ilvl w:val="0"/>
                <w:numId w:val="35"/>
              </w:numPr>
              <w:contextualSpacing/>
              <w:rPr>
                <w:i/>
                <w:sz w:val="22"/>
                <w:szCs w:val="22"/>
              </w:rPr>
            </w:pPr>
            <w:r w:rsidRPr="00B75558">
              <w:rPr>
                <w:i/>
                <w:sz w:val="22"/>
                <w:szCs w:val="22"/>
              </w:rPr>
              <w:t>Physical inspection</w:t>
            </w:r>
          </w:p>
          <w:p w14:paraId="1123C335" w14:textId="48A0743C" w:rsidR="00B75558" w:rsidRPr="00B75558" w:rsidRDefault="00FF07DF" w:rsidP="00B75558">
            <w:pPr>
              <w:numPr>
                <w:ilvl w:val="0"/>
                <w:numId w:val="35"/>
              </w:numPr>
              <w:contextualSpacing/>
              <w:rPr>
                <w:i/>
                <w:sz w:val="22"/>
                <w:szCs w:val="22"/>
              </w:rPr>
            </w:pPr>
            <w:r w:rsidRPr="00402E62">
              <w:rPr>
                <w:i/>
                <w:sz w:val="22"/>
                <w:szCs w:val="22"/>
              </w:rPr>
              <w:t>Result of the chemical analysis for sodium chlorite and phosphoric acid from PIPAC or DOST.</w:t>
            </w:r>
          </w:p>
        </w:tc>
      </w:tr>
      <w:tr w:rsidR="00B75558" w:rsidRPr="00B75558" w14:paraId="16FF2A12" w14:textId="77777777" w:rsidTr="00AE10D0">
        <w:trPr>
          <w:trHeight w:val="547"/>
        </w:trPr>
        <w:tc>
          <w:tcPr>
            <w:tcW w:w="671" w:type="pct"/>
            <w:tcBorders>
              <w:top w:val="single" w:sz="4" w:space="0" w:color="000000"/>
              <w:left w:val="single" w:sz="4" w:space="0" w:color="000000"/>
              <w:bottom w:val="single" w:sz="4" w:space="0" w:color="000000"/>
              <w:right w:val="single" w:sz="4" w:space="0" w:color="000000"/>
            </w:tcBorders>
          </w:tcPr>
          <w:p w14:paraId="5E5B8074" w14:textId="77777777" w:rsidR="00B75558" w:rsidRPr="00B75558" w:rsidRDefault="00B75558" w:rsidP="00B75558">
            <w:pPr>
              <w:jc w:val="center"/>
              <w:rPr>
                <w:sz w:val="22"/>
                <w:szCs w:val="22"/>
              </w:rPr>
            </w:pPr>
            <w:r w:rsidRPr="00B75558">
              <w:rPr>
                <w:sz w:val="22"/>
                <w:szCs w:val="22"/>
              </w:rPr>
              <w:t>6.1</w:t>
            </w:r>
          </w:p>
        </w:tc>
        <w:tc>
          <w:tcPr>
            <w:tcW w:w="4329" w:type="pct"/>
            <w:tcBorders>
              <w:top w:val="single" w:sz="4" w:space="0" w:color="000000"/>
              <w:left w:val="single" w:sz="4" w:space="0" w:color="000000"/>
              <w:bottom w:val="single" w:sz="4" w:space="0" w:color="000000"/>
              <w:right w:val="single" w:sz="4" w:space="0" w:color="000000"/>
            </w:tcBorders>
          </w:tcPr>
          <w:p w14:paraId="775BC771" w14:textId="77777777" w:rsidR="00B75558" w:rsidRPr="00B75558" w:rsidRDefault="00B75558" w:rsidP="00B75558">
            <w:pPr>
              <w:rPr>
                <w:sz w:val="22"/>
                <w:szCs w:val="22"/>
              </w:rPr>
            </w:pPr>
            <w:r w:rsidRPr="00B75558">
              <w:rPr>
                <w:rFonts w:ascii="Calibri" w:hAnsi="Calibri"/>
                <w:i/>
                <w:sz w:val="22"/>
                <w:szCs w:val="22"/>
              </w:rPr>
              <w:t>This contract maybe amended when deemed necessary to modify the terms agreed upon, provided that it is a mutual written agreement executed and approved by both parties concerned</w:t>
            </w:r>
          </w:p>
        </w:tc>
      </w:tr>
    </w:tbl>
    <w:p w14:paraId="3107A8BE" w14:textId="77777777" w:rsidR="00FD2651" w:rsidRPr="00B73DDE" w:rsidRDefault="00FD2651">
      <w:pPr>
        <w:jc w:val="center"/>
        <w:rPr>
          <w:b/>
          <w:sz w:val="22"/>
          <w:szCs w:val="22"/>
        </w:rPr>
        <w:sectPr w:rsidR="00FD2651" w:rsidRPr="00B73DDE" w:rsidSect="006F76EF">
          <w:headerReference w:type="even" r:id="rId40"/>
          <w:headerReference w:type="default" r:id="rId41"/>
          <w:footerReference w:type="default" r:id="rId42"/>
          <w:headerReference w:type="first" r:id="rId43"/>
          <w:pgSz w:w="11909" w:h="16834"/>
          <w:pgMar w:top="1440" w:right="1440" w:bottom="1440" w:left="1440" w:header="720" w:footer="720" w:gutter="0"/>
          <w:cols w:space="720" w:equalWidth="0">
            <w:col w:w="9029"/>
          </w:cols>
        </w:sectPr>
      </w:pPr>
    </w:p>
    <w:p w14:paraId="09C1CAFC" w14:textId="77777777" w:rsidR="00E766F0" w:rsidRDefault="00E766F0">
      <w:pPr>
        <w:pStyle w:val="Heading1"/>
        <w:spacing w:before="0" w:after="0"/>
        <w:rPr>
          <w:sz w:val="36"/>
          <w:szCs w:val="36"/>
        </w:rPr>
      </w:pPr>
      <w:bookmarkStart w:id="84" w:name="_Toc46916378"/>
    </w:p>
    <w:p w14:paraId="692BC5CF" w14:textId="77777777" w:rsidR="00E766F0" w:rsidRDefault="00E766F0">
      <w:pPr>
        <w:pStyle w:val="Heading1"/>
        <w:spacing w:before="0" w:after="0"/>
        <w:rPr>
          <w:sz w:val="36"/>
          <w:szCs w:val="36"/>
        </w:rPr>
      </w:pPr>
    </w:p>
    <w:p w14:paraId="600BB195" w14:textId="77777777" w:rsidR="00E766F0" w:rsidRDefault="00E766F0">
      <w:pPr>
        <w:pStyle w:val="Heading1"/>
        <w:spacing w:before="0" w:after="0"/>
        <w:rPr>
          <w:sz w:val="36"/>
          <w:szCs w:val="36"/>
        </w:rPr>
      </w:pPr>
    </w:p>
    <w:p w14:paraId="0DE160EF" w14:textId="4F508BB0" w:rsidR="00FD2651" w:rsidRPr="004A0D8E" w:rsidRDefault="0043613A">
      <w:pPr>
        <w:pStyle w:val="Heading1"/>
        <w:spacing w:before="0" w:after="0"/>
        <w:rPr>
          <w:sz w:val="36"/>
          <w:szCs w:val="36"/>
        </w:rPr>
      </w:pPr>
      <w:r w:rsidRPr="004A0D8E">
        <w:rPr>
          <w:sz w:val="36"/>
          <w:szCs w:val="36"/>
        </w:rPr>
        <w:t>Section VI. Schedule of Requirements</w:t>
      </w:r>
      <w:bookmarkEnd w:id="84"/>
    </w:p>
    <w:p w14:paraId="1A50777C" w14:textId="77777777" w:rsidR="00FD2651" w:rsidRPr="004A0D8E" w:rsidRDefault="00FD2651">
      <w:pPr>
        <w:rPr>
          <w:sz w:val="36"/>
          <w:szCs w:val="36"/>
        </w:rPr>
      </w:pPr>
    </w:p>
    <w:p w14:paraId="26CA7131" w14:textId="62F43571" w:rsidR="002A6F86" w:rsidRPr="004A0D8E" w:rsidRDefault="002A6F86"/>
    <w:tbl>
      <w:tblPr>
        <w:tblW w:w="24934" w:type="dxa"/>
        <w:tblInd w:w="128" w:type="dxa"/>
        <w:tblLook w:val="04A0" w:firstRow="1" w:lastRow="0" w:firstColumn="1" w:lastColumn="0" w:noHBand="0" w:noVBand="1"/>
      </w:tblPr>
      <w:tblGrid>
        <w:gridCol w:w="460"/>
        <w:gridCol w:w="6664"/>
        <w:gridCol w:w="1264"/>
        <w:gridCol w:w="1658"/>
        <w:gridCol w:w="1861"/>
        <w:gridCol w:w="1861"/>
        <w:gridCol w:w="1861"/>
        <w:gridCol w:w="1861"/>
        <w:gridCol w:w="1861"/>
        <w:gridCol w:w="1861"/>
        <w:gridCol w:w="1861"/>
        <w:gridCol w:w="1861"/>
      </w:tblGrid>
      <w:tr w:rsidR="00B73DDE" w:rsidRPr="004A0D8E" w14:paraId="2C680239" w14:textId="16626859" w:rsidTr="00D860AA">
        <w:trPr>
          <w:trHeight w:val="300"/>
        </w:trPr>
        <w:tc>
          <w:tcPr>
            <w:tcW w:w="460" w:type="dxa"/>
            <w:tcBorders>
              <w:top w:val="nil"/>
              <w:left w:val="nil"/>
              <w:bottom w:val="nil"/>
              <w:right w:val="nil"/>
            </w:tcBorders>
            <w:shd w:val="clear" w:color="auto" w:fill="auto"/>
            <w:noWrap/>
            <w:vAlign w:val="bottom"/>
            <w:hideMark/>
          </w:tcPr>
          <w:p w14:paraId="6538E15E" w14:textId="77777777" w:rsidR="00B73DDE" w:rsidRPr="004A0D8E" w:rsidRDefault="00B73DDE" w:rsidP="00B73DDE">
            <w:pPr>
              <w:jc w:val="left"/>
              <w:rPr>
                <w:lang w:val="en-PH"/>
              </w:rPr>
            </w:pPr>
          </w:p>
        </w:tc>
        <w:tc>
          <w:tcPr>
            <w:tcW w:w="6664" w:type="dxa"/>
            <w:vMerge w:val="restart"/>
            <w:tcBorders>
              <w:top w:val="nil"/>
              <w:left w:val="nil"/>
              <w:bottom w:val="nil"/>
              <w:right w:val="nil"/>
            </w:tcBorders>
            <w:shd w:val="clear" w:color="auto" w:fill="auto"/>
            <w:vAlign w:val="center"/>
            <w:hideMark/>
          </w:tcPr>
          <w:p w14:paraId="522ACF9B" w14:textId="424725EF" w:rsidR="00487136" w:rsidRPr="004A0D8E" w:rsidRDefault="00487136" w:rsidP="00B73DDE">
            <w:pPr>
              <w:jc w:val="left"/>
              <w:rPr>
                <w:lang w:val="en-PH"/>
              </w:rPr>
            </w:pPr>
          </w:p>
        </w:tc>
        <w:tc>
          <w:tcPr>
            <w:tcW w:w="1264" w:type="dxa"/>
            <w:tcBorders>
              <w:top w:val="nil"/>
              <w:left w:val="nil"/>
              <w:bottom w:val="nil"/>
              <w:right w:val="nil"/>
            </w:tcBorders>
            <w:shd w:val="clear" w:color="auto" w:fill="auto"/>
            <w:noWrap/>
            <w:vAlign w:val="bottom"/>
            <w:hideMark/>
          </w:tcPr>
          <w:p w14:paraId="4F6B3BD5" w14:textId="77777777" w:rsidR="00B73DDE" w:rsidRPr="004A0D8E" w:rsidRDefault="00B73DDE" w:rsidP="00B73DDE">
            <w:pPr>
              <w:jc w:val="left"/>
              <w:rPr>
                <w:lang w:val="en-PH"/>
              </w:rPr>
            </w:pPr>
          </w:p>
        </w:tc>
        <w:tc>
          <w:tcPr>
            <w:tcW w:w="1658" w:type="dxa"/>
            <w:tcBorders>
              <w:top w:val="nil"/>
              <w:left w:val="nil"/>
              <w:bottom w:val="nil"/>
              <w:right w:val="nil"/>
            </w:tcBorders>
            <w:shd w:val="clear" w:color="auto" w:fill="auto"/>
            <w:noWrap/>
            <w:vAlign w:val="bottom"/>
            <w:hideMark/>
          </w:tcPr>
          <w:p w14:paraId="5FE34201" w14:textId="77777777" w:rsidR="00B73DDE" w:rsidRPr="004A0D8E" w:rsidRDefault="00B73DDE" w:rsidP="00B73DDE">
            <w:pPr>
              <w:jc w:val="left"/>
              <w:rPr>
                <w:lang w:val="en-PH"/>
              </w:rPr>
            </w:pPr>
          </w:p>
        </w:tc>
        <w:tc>
          <w:tcPr>
            <w:tcW w:w="1861" w:type="dxa"/>
            <w:vAlign w:val="bottom"/>
          </w:tcPr>
          <w:p w14:paraId="5849DDA5" w14:textId="77777777" w:rsidR="00B73DDE" w:rsidRPr="004A0D8E" w:rsidRDefault="00B73DDE" w:rsidP="00B73DDE"/>
        </w:tc>
        <w:tc>
          <w:tcPr>
            <w:tcW w:w="1861" w:type="dxa"/>
            <w:vAlign w:val="center"/>
          </w:tcPr>
          <w:p w14:paraId="24C8EF71" w14:textId="7355E9C4" w:rsidR="00B73DDE" w:rsidRPr="004A0D8E" w:rsidRDefault="00B73DDE" w:rsidP="00B73DDE"/>
        </w:tc>
        <w:tc>
          <w:tcPr>
            <w:tcW w:w="1861" w:type="dxa"/>
            <w:vAlign w:val="bottom"/>
          </w:tcPr>
          <w:p w14:paraId="4B967620" w14:textId="41F6077A" w:rsidR="00B73DDE" w:rsidRPr="004A0D8E" w:rsidRDefault="00B73DDE" w:rsidP="00B73DDE"/>
        </w:tc>
        <w:tc>
          <w:tcPr>
            <w:tcW w:w="1861" w:type="dxa"/>
            <w:vAlign w:val="bottom"/>
          </w:tcPr>
          <w:p w14:paraId="663E8CAE" w14:textId="77777777" w:rsidR="00B73DDE" w:rsidRPr="004A0D8E" w:rsidRDefault="00B73DDE" w:rsidP="00B73DDE"/>
        </w:tc>
        <w:tc>
          <w:tcPr>
            <w:tcW w:w="1861" w:type="dxa"/>
            <w:vAlign w:val="bottom"/>
          </w:tcPr>
          <w:p w14:paraId="08A7CE00" w14:textId="77777777" w:rsidR="00B73DDE" w:rsidRPr="004A0D8E" w:rsidRDefault="00B73DDE" w:rsidP="00B73DDE"/>
        </w:tc>
        <w:tc>
          <w:tcPr>
            <w:tcW w:w="1861" w:type="dxa"/>
            <w:vAlign w:val="center"/>
          </w:tcPr>
          <w:p w14:paraId="289680DC" w14:textId="1689B627" w:rsidR="00B73DDE" w:rsidRPr="004A0D8E" w:rsidRDefault="00B73DDE" w:rsidP="00B73DDE"/>
        </w:tc>
        <w:tc>
          <w:tcPr>
            <w:tcW w:w="1861" w:type="dxa"/>
            <w:vAlign w:val="bottom"/>
          </w:tcPr>
          <w:p w14:paraId="30DA4DDE" w14:textId="3C1DC00C" w:rsidR="00B73DDE" w:rsidRPr="004A0D8E" w:rsidRDefault="00B73DDE" w:rsidP="00B73DDE"/>
        </w:tc>
        <w:tc>
          <w:tcPr>
            <w:tcW w:w="1861" w:type="dxa"/>
            <w:vAlign w:val="bottom"/>
          </w:tcPr>
          <w:p w14:paraId="41E9FE3D" w14:textId="5C5D69F2" w:rsidR="00B73DDE" w:rsidRPr="004A0D8E" w:rsidRDefault="00B73DDE" w:rsidP="00B73DDE"/>
        </w:tc>
      </w:tr>
      <w:tr w:rsidR="00B73DDE" w:rsidRPr="00B73DDE" w14:paraId="5B72BE48" w14:textId="77777777" w:rsidTr="00D80EC6">
        <w:trPr>
          <w:gridAfter w:val="8"/>
          <w:wAfter w:w="14888" w:type="dxa"/>
          <w:trHeight w:val="300"/>
        </w:trPr>
        <w:tc>
          <w:tcPr>
            <w:tcW w:w="460" w:type="dxa"/>
            <w:tcBorders>
              <w:top w:val="nil"/>
              <w:left w:val="nil"/>
              <w:bottom w:val="nil"/>
              <w:right w:val="nil"/>
            </w:tcBorders>
            <w:shd w:val="clear" w:color="auto" w:fill="auto"/>
            <w:noWrap/>
            <w:vAlign w:val="bottom"/>
            <w:hideMark/>
          </w:tcPr>
          <w:p w14:paraId="2D2A00BA" w14:textId="77777777" w:rsidR="00B73DDE" w:rsidRPr="00B73DDE" w:rsidRDefault="00B73DDE" w:rsidP="00B73DDE">
            <w:pPr>
              <w:jc w:val="left"/>
              <w:rPr>
                <w:sz w:val="22"/>
                <w:szCs w:val="22"/>
                <w:lang w:val="en-PH"/>
              </w:rPr>
            </w:pPr>
          </w:p>
        </w:tc>
        <w:tc>
          <w:tcPr>
            <w:tcW w:w="6664" w:type="dxa"/>
            <w:vMerge/>
            <w:tcBorders>
              <w:top w:val="nil"/>
              <w:left w:val="nil"/>
              <w:bottom w:val="nil"/>
              <w:right w:val="nil"/>
            </w:tcBorders>
            <w:vAlign w:val="center"/>
            <w:hideMark/>
          </w:tcPr>
          <w:p w14:paraId="3F6AA601" w14:textId="77777777" w:rsidR="00B73DDE" w:rsidRPr="00B73DDE" w:rsidRDefault="00B73DDE" w:rsidP="00B73DDE">
            <w:pPr>
              <w:jc w:val="left"/>
              <w:rPr>
                <w:sz w:val="22"/>
                <w:szCs w:val="22"/>
                <w:lang w:val="en-PH"/>
              </w:rPr>
            </w:pPr>
          </w:p>
        </w:tc>
        <w:tc>
          <w:tcPr>
            <w:tcW w:w="1264" w:type="dxa"/>
            <w:tcBorders>
              <w:top w:val="nil"/>
              <w:left w:val="nil"/>
              <w:bottom w:val="nil"/>
              <w:right w:val="nil"/>
            </w:tcBorders>
            <w:shd w:val="clear" w:color="auto" w:fill="auto"/>
            <w:noWrap/>
            <w:vAlign w:val="bottom"/>
            <w:hideMark/>
          </w:tcPr>
          <w:p w14:paraId="796F444F" w14:textId="77777777" w:rsidR="00B73DDE" w:rsidRPr="00B73DDE" w:rsidRDefault="00B73DDE" w:rsidP="00B73DDE">
            <w:pPr>
              <w:jc w:val="left"/>
              <w:rPr>
                <w:sz w:val="22"/>
                <w:szCs w:val="22"/>
                <w:lang w:val="en-PH"/>
              </w:rPr>
            </w:pPr>
          </w:p>
        </w:tc>
        <w:tc>
          <w:tcPr>
            <w:tcW w:w="1658" w:type="dxa"/>
            <w:tcBorders>
              <w:top w:val="nil"/>
              <w:left w:val="nil"/>
              <w:bottom w:val="nil"/>
              <w:right w:val="nil"/>
            </w:tcBorders>
            <w:shd w:val="clear" w:color="auto" w:fill="auto"/>
            <w:noWrap/>
            <w:vAlign w:val="bottom"/>
            <w:hideMark/>
          </w:tcPr>
          <w:p w14:paraId="3C9C83A2" w14:textId="77777777" w:rsidR="00B73DDE" w:rsidRPr="00B73DDE" w:rsidRDefault="00B73DDE" w:rsidP="00B73DDE">
            <w:pPr>
              <w:jc w:val="left"/>
              <w:rPr>
                <w:sz w:val="22"/>
                <w:szCs w:val="22"/>
                <w:lang w:val="en-PH"/>
              </w:rPr>
            </w:pPr>
          </w:p>
        </w:tc>
      </w:tr>
    </w:tbl>
    <w:p w14:paraId="0A39CB27" w14:textId="77777777" w:rsidR="00B75558" w:rsidRPr="00B73DDE" w:rsidRDefault="00B75558" w:rsidP="00B75558">
      <w:pPr>
        <w:rPr>
          <w:i/>
          <w:color w:val="FF6699"/>
          <w:sz w:val="22"/>
          <w:szCs w:val="22"/>
        </w:rPr>
      </w:pPr>
      <w:bookmarkStart w:id="85" w:name="_heading=h.yt75mt35uh7" w:colFirst="0" w:colLast="0"/>
      <w:bookmarkStart w:id="86" w:name="_heading=h.nwqcunqj4pt3" w:colFirst="0" w:colLast="0"/>
      <w:bookmarkEnd w:id="85"/>
      <w:bookmarkEnd w:id="86"/>
      <w:r w:rsidRPr="00B73DDE">
        <w:rPr>
          <w:sz w:val="22"/>
          <w:szCs w:val="22"/>
        </w:rPr>
        <w:t xml:space="preserve">The delivery schedule expressed as weeks/months stipulates hereafter a delivery date which is the date of delivery to the project site.  </w:t>
      </w:r>
    </w:p>
    <w:p w14:paraId="66333E81" w14:textId="77777777" w:rsidR="00B75558" w:rsidRPr="00B73DDE" w:rsidRDefault="00B75558" w:rsidP="00B75558">
      <w:pPr>
        <w:rPr>
          <w:sz w:val="22"/>
          <w:szCs w:val="22"/>
        </w:rPr>
      </w:pPr>
    </w:p>
    <w:tbl>
      <w:tblPr>
        <w:tblStyle w:val="TableGrid"/>
        <w:tblW w:w="0" w:type="auto"/>
        <w:tblLook w:val="04A0" w:firstRow="1" w:lastRow="0" w:firstColumn="1" w:lastColumn="0" w:noHBand="0" w:noVBand="1"/>
      </w:tblPr>
      <w:tblGrid>
        <w:gridCol w:w="1075"/>
        <w:gridCol w:w="2610"/>
        <w:gridCol w:w="1170"/>
        <w:gridCol w:w="776"/>
        <w:gridCol w:w="3388"/>
      </w:tblGrid>
      <w:tr w:rsidR="00B75558" w:rsidRPr="00B73DDE" w14:paraId="3412C956" w14:textId="77777777" w:rsidTr="00AE10D0">
        <w:tc>
          <w:tcPr>
            <w:tcW w:w="1075" w:type="dxa"/>
          </w:tcPr>
          <w:p w14:paraId="56F1C290" w14:textId="77777777" w:rsidR="00B75558" w:rsidRPr="00B73DDE" w:rsidRDefault="00B75558" w:rsidP="00AE10D0">
            <w:pPr>
              <w:rPr>
                <w:b/>
                <w:sz w:val="22"/>
                <w:szCs w:val="22"/>
              </w:rPr>
            </w:pPr>
            <w:r w:rsidRPr="00B73DDE">
              <w:rPr>
                <w:b/>
                <w:sz w:val="22"/>
                <w:szCs w:val="22"/>
              </w:rPr>
              <w:t>Item Number</w:t>
            </w:r>
          </w:p>
        </w:tc>
        <w:tc>
          <w:tcPr>
            <w:tcW w:w="2610" w:type="dxa"/>
          </w:tcPr>
          <w:p w14:paraId="13C1F724" w14:textId="77777777" w:rsidR="00B75558" w:rsidRPr="00B73DDE" w:rsidRDefault="00B75558" w:rsidP="00AE10D0">
            <w:pPr>
              <w:rPr>
                <w:b/>
                <w:sz w:val="22"/>
                <w:szCs w:val="22"/>
              </w:rPr>
            </w:pPr>
            <w:r w:rsidRPr="00B73DDE">
              <w:rPr>
                <w:b/>
                <w:sz w:val="22"/>
                <w:szCs w:val="22"/>
              </w:rPr>
              <w:t>Description</w:t>
            </w:r>
          </w:p>
        </w:tc>
        <w:tc>
          <w:tcPr>
            <w:tcW w:w="1170" w:type="dxa"/>
          </w:tcPr>
          <w:p w14:paraId="1332D7FA" w14:textId="77777777" w:rsidR="00B75558" w:rsidRPr="00B73DDE" w:rsidRDefault="00B75558" w:rsidP="00AE10D0">
            <w:pPr>
              <w:rPr>
                <w:b/>
                <w:sz w:val="22"/>
                <w:szCs w:val="22"/>
              </w:rPr>
            </w:pPr>
            <w:r w:rsidRPr="00B73DDE">
              <w:rPr>
                <w:b/>
                <w:sz w:val="22"/>
                <w:szCs w:val="22"/>
              </w:rPr>
              <w:t>Quantity</w:t>
            </w:r>
          </w:p>
        </w:tc>
        <w:tc>
          <w:tcPr>
            <w:tcW w:w="776" w:type="dxa"/>
          </w:tcPr>
          <w:p w14:paraId="209458A1" w14:textId="77777777" w:rsidR="00B75558" w:rsidRPr="00B73DDE" w:rsidRDefault="00B75558" w:rsidP="00AE10D0">
            <w:pPr>
              <w:rPr>
                <w:b/>
                <w:sz w:val="22"/>
                <w:szCs w:val="22"/>
              </w:rPr>
            </w:pPr>
            <w:r w:rsidRPr="00B73DDE">
              <w:rPr>
                <w:b/>
                <w:sz w:val="22"/>
                <w:szCs w:val="22"/>
              </w:rPr>
              <w:t>Unit</w:t>
            </w:r>
          </w:p>
        </w:tc>
        <w:tc>
          <w:tcPr>
            <w:tcW w:w="3388" w:type="dxa"/>
          </w:tcPr>
          <w:p w14:paraId="7618E4EA" w14:textId="77777777" w:rsidR="00B75558" w:rsidRPr="00B73DDE" w:rsidRDefault="00B75558" w:rsidP="00AE10D0">
            <w:pPr>
              <w:rPr>
                <w:sz w:val="22"/>
                <w:szCs w:val="22"/>
              </w:rPr>
            </w:pPr>
            <w:r w:rsidRPr="00B73DDE">
              <w:rPr>
                <w:b/>
                <w:sz w:val="22"/>
                <w:szCs w:val="22"/>
              </w:rPr>
              <w:t>Delivered, Weeks/Months</w:t>
            </w:r>
          </w:p>
        </w:tc>
      </w:tr>
      <w:tr w:rsidR="00B75558" w:rsidRPr="00B73DDE" w14:paraId="58CD98B8" w14:textId="77777777" w:rsidTr="00AE10D0">
        <w:tc>
          <w:tcPr>
            <w:tcW w:w="1075" w:type="dxa"/>
          </w:tcPr>
          <w:p w14:paraId="20D26DCD" w14:textId="274BF8E6" w:rsidR="00B75558" w:rsidRPr="00B73DDE" w:rsidRDefault="00B75558" w:rsidP="00AE10D0">
            <w:pPr>
              <w:rPr>
                <w:sz w:val="22"/>
                <w:szCs w:val="22"/>
              </w:rPr>
            </w:pPr>
            <w:r>
              <w:rPr>
                <w:sz w:val="22"/>
                <w:szCs w:val="22"/>
              </w:rPr>
              <w:t>1</w:t>
            </w:r>
          </w:p>
        </w:tc>
        <w:tc>
          <w:tcPr>
            <w:tcW w:w="2610" w:type="dxa"/>
          </w:tcPr>
          <w:p w14:paraId="43CB12E3" w14:textId="3E091C38" w:rsidR="00B75558" w:rsidRPr="00B73DDE" w:rsidRDefault="00B75558" w:rsidP="00AE10D0">
            <w:pPr>
              <w:rPr>
                <w:sz w:val="22"/>
                <w:szCs w:val="22"/>
              </w:rPr>
            </w:pPr>
            <w:r>
              <w:rPr>
                <w:sz w:val="22"/>
                <w:szCs w:val="22"/>
              </w:rPr>
              <w:t>Chlorine Dioxide Liquid</w:t>
            </w:r>
          </w:p>
        </w:tc>
        <w:tc>
          <w:tcPr>
            <w:tcW w:w="1170" w:type="dxa"/>
          </w:tcPr>
          <w:p w14:paraId="60A057E5" w14:textId="5B5438A7" w:rsidR="00B75558" w:rsidRPr="00B73DDE" w:rsidRDefault="00B75558" w:rsidP="00AE10D0">
            <w:pPr>
              <w:rPr>
                <w:sz w:val="22"/>
                <w:szCs w:val="22"/>
              </w:rPr>
            </w:pPr>
            <w:r w:rsidRPr="00B73DDE">
              <w:rPr>
                <w:sz w:val="22"/>
                <w:szCs w:val="22"/>
              </w:rPr>
              <w:t xml:space="preserve">      </w:t>
            </w:r>
            <w:r>
              <w:rPr>
                <w:sz w:val="22"/>
                <w:szCs w:val="22"/>
              </w:rPr>
              <w:t>2,913</w:t>
            </w:r>
          </w:p>
        </w:tc>
        <w:tc>
          <w:tcPr>
            <w:tcW w:w="776" w:type="dxa"/>
          </w:tcPr>
          <w:p w14:paraId="0258C656" w14:textId="77777777" w:rsidR="00B75558" w:rsidRPr="00B73DDE" w:rsidRDefault="00B75558" w:rsidP="00AE10D0">
            <w:pPr>
              <w:rPr>
                <w:sz w:val="22"/>
                <w:szCs w:val="22"/>
              </w:rPr>
            </w:pPr>
            <w:r w:rsidRPr="00B73DDE">
              <w:rPr>
                <w:sz w:val="22"/>
                <w:szCs w:val="22"/>
              </w:rPr>
              <w:t>Set</w:t>
            </w:r>
          </w:p>
        </w:tc>
        <w:tc>
          <w:tcPr>
            <w:tcW w:w="3388" w:type="dxa"/>
          </w:tcPr>
          <w:p w14:paraId="22BD7210" w14:textId="3E23C516" w:rsidR="00B75558" w:rsidRPr="00B73DDE" w:rsidRDefault="00B75558" w:rsidP="00AE10D0">
            <w:pPr>
              <w:rPr>
                <w:sz w:val="22"/>
                <w:szCs w:val="22"/>
              </w:rPr>
            </w:pPr>
            <w:r>
              <w:rPr>
                <w:sz w:val="22"/>
                <w:szCs w:val="22"/>
              </w:rPr>
              <w:t xml:space="preserve">To be delivered within 7 days upon </w:t>
            </w:r>
            <w:r w:rsidRPr="00B73DDE">
              <w:rPr>
                <w:sz w:val="22"/>
                <w:szCs w:val="22"/>
              </w:rPr>
              <w:t xml:space="preserve">receipt of </w:t>
            </w:r>
            <w:r>
              <w:rPr>
                <w:sz w:val="22"/>
                <w:szCs w:val="22"/>
              </w:rPr>
              <w:t>Request for Delivery</w:t>
            </w:r>
          </w:p>
        </w:tc>
      </w:tr>
      <w:tr w:rsidR="00B75558" w:rsidRPr="00B73DDE" w14:paraId="53D3E2EC" w14:textId="77777777" w:rsidTr="00AE10D0">
        <w:tc>
          <w:tcPr>
            <w:tcW w:w="1075" w:type="dxa"/>
          </w:tcPr>
          <w:p w14:paraId="6268B192" w14:textId="77777777" w:rsidR="00B75558" w:rsidRPr="00B73DDE" w:rsidRDefault="00B75558" w:rsidP="00AE10D0">
            <w:pPr>
              <w:rPr>
                <w:sz w:val="22"/>
                <w:szCs w:val="22"/>
              </w:rPr>
            </w:pPr>
          </w:p>
        </w:tc>
        <w:tc>
          <w:tcPr>
            <w:tcW w:w="2610" w:type="dxa"/>
          </w:tcPr>
          <w:p w14:paraId="65710900" w14:textId="77777777" w:rsidR="00B75558" w:rsidRPr="00B73DDE" w:rsidRDefault="00B75558" w:rsidP="00AE10D0">
            <w:pPr>
              <w:rPr>
                <w:sz w:val="22"/>
                <w:szCs w:val="22"/>
              </w:rPr>
            </w:pPr>
            <w:r w:rsidRPr="00B73DDE">
              <w:rPr>
                <w:sz w:val="22"/>
                <w:szCs w:val="22"/>
              </w:rPr>
              <w:t>*** nothing follows:</w:t>
            </w:r>
          </w:p>
        </w:tc>
        <w:tc>
          <w:tcPr>
            <w:tcW w:w="1170" w:type="dxa"/>
          </w:tcPr>
          <w:p w14:paraId="3C733279" w14:textId="77777777" w:rsidR="00B75558" w:rsidRPr="00B73DDE" w:rsidRDefault="00B75558" w:rsidP="00AE10D0">
            <w:pPr>
              <w:rPr>
                <w:sz w:val="22"/>
                <w:szCs w:val="22"/>
              </w:rPr>
            </w:pPr>
          </w:p>
        </w:tc>
        <w:tc>
          <w:tcPr>
            <w:tcW w:w="776" w:type="dxa"/>
          </w:tcPr>
          <w:p w14:paraId="2A640DE5" w14:textId="77777777" w:rsidR="00B75558" w:rsidRPr="00B73DDE" w:rsidRDefault="00B75558" w:rsidP="00AE10D0">
            <w:pPr>
              <w:rPr>
                <w:sz w:val="22"/>
                <w:szCs w:val="22"/>
              </w:rPr>
            </w:pPr>
          </w:p>
        </w:tc>
        <w:tc>
          <w:tcPr>
            <w:tcW w:w="3388" w:type="dxa"/>
          </w:tcPr>
          <w:p w14:paraId="5B75DE09" w14:textId="77777777" w:rsidR="00B75558" w:rsidRPr="00B73DDE" w:rsidRDefault="00B75558" w:rsidP="00AE10D0">
            <w:pPr>
              <w:rPr>
                <w:sz w:val="22"/>
                <w:szCs w:val="22"/>
              </w:rPr>
            </w:pPr>
          </w:p>
        </w:tc>
      </w:tr>
    </w:tbl>
    <w:p w14:paraId="02B567E8" w14:textId="77777777" w:rsidR="00B75558" w:rsidRPr="00B73DDE" w:rsidRDefault="00B75558" w:rsidP="00B75558">
      <w:pPr>
        <w:rPr>
          <w:sz w:val="22"/>
          <w:szCs w:val="22"/>
        </w:rPr>
      </w:pPr>
    </w:p>
    <w:p w14:paraId="045FDF8A" w14:textId="77777777" w:rsidR="00B75558" w:rsidRPr="00B73DDE" w:rsidRDefault="00B75558" w:rsidP="00B75558">
      <w:pPr>
        <w:rPr>
          <w:b/>
          <w:sz w:val="22"/>
          <w:szCs w:val="22"/>
        </w:rPr>
      </w:pPr>
      <w:r w:rsidRPr="00B73DDE">
        <w:rPr>
          <w:b/>
          <w:sz w:val="22"/>
          <w:szCs w:val="22"/>
        </w:rPr>
        <w:t>Note:</w:t>
      </w:r>
    </w:p>
    <w:p w14:paraId="6D0F63B6" w14:textId="00CD150D" w:rsidR="00B75558" w:rsidRPr="00B73DDE" w:rsidRDefault="00B75558" w:rsidP="00B75558">
      <w:pPr>
        <w:rPr>
          <w:sz w:val="22"/>
          <w:szCs w:val="22"/>
        </w:rPr>
      </w:pPr>
      <w:r w:rsidRPr="00B73DDE">
        <w:rPr>
          <w:sz w:val="22"/>
          <w:szCs w:val="22"/>
        </w:rPr>
        <w:t>The quantity stated in the Schedule of requirements covers the needs/ requirements of the SMWD for CY 202</w:t>
      </w:r>
      <w:r>
        <w:rPr>
          <w:sz w:val="22"/>
          <w:szCs w:val="22"/>
        </w:rPr>
        <w:t>5</w:t>
      </w:r>
      <w:r w:rsidRPr="00B73DDE">
        <w:rPr>
          <w:sz w:val="22"/>
          <w:szCs w:val="22"/>
        </w:rPr>
        <w:t xml:space="preserve"> for its water treatment purposes. </w:t>
      </w:r>
      <w:r>
        <w:rPr>
          <w:sz w:val="22"/>
          <w:szCs w:val="22"/>
        </w:rPr>
        <w:t xml:space="preserve">Only one Purchase Order will be issued for the whole contract but </w:t>
      </w:r>
      <w:r w:rsidRPr="00B73DDE">
        <w:rPr>
          <w:sz w:val="22"/>
          <w:szCs w:val="22"/>
        </w:rPr>
        <w:t xml:space="preserve">deliveries shall depend on the needs of the SMWD. Deliveries will be in staggered or installment scheme depending on the </w:t>
      </w:r>
      <w:r>
        <w:rPr>
          <w:sz w:val="22"/>
          <w:szCs w:val="22"/>
        </w:rPr>
        <w:t>needs of the end-users. Request for Deliveries will be issued by the SMWD to the supplier to reiterate the needs for the goods. Only deliveries with Inspection and Acceptance Report by the General Services Division will be honored and be paid.</w:t>
      </w:r>
    </w:p>
    <w:p w14:paraId="4BBB679B" w14:textId="77777777" w:rsidR="00314028" w:rsidRDefault="00314028">
      <w:pPr>
        <w:jc w:val="center"/>
        <w:rPr>
          <w:b/>
          <w:noProof/>
          <w:sz w:val="22"/>
          <w:szCs w:val="22"/>
          <w:lang w:eastAsia="en-US"/>
        </w:rPr>
      </w:pPr>
    </w:p>
    <w:p w14:paraId="62795594" w14:textId="58EED9A5" w:rsidR="00617FF3" w:rsidRPr="00617FF3" w:rsidRDefault="00617FF3" w:rsidP="00617FF3">
      <w:pPr>
        <w:jc w:val="center"/>
        <w:rPr>
          <w:b/>
          <w:noProof/>
          <w:sz w:val="22"/>
          <w:szCs w:val="22"/>
          <w:lang w:val="en-PH" w:eastAsia="en-US"/>
        </w:rPr>
      </w:pPr>
    </w:p>
    <w:p w14:paraId="3BDFDD81" w14:textId="5E207F08" w:rsidR="00617FF3" w:rsidRPr="00617FF3" w:rsidRDefault="00617FF3" w:rsidP="00617FF3">
      <w:pPr>
        <w:jc w:val="center"/>
        <w:rPr>
          <w:b/>
          <w:noProof/>
          <w:sz w:val="22"/>
          <w:szCs w:val="22"/>
          <w:lang w:val="en-PH" w:eastAsia="en-US"/>
        </w:rPr>
      </w:pPr>
    </w:p>
    <w:p w14:paraId="7E62AECE" w14:textId="4AC486E6" w:rsidR="00314028" w:rsidRDefault="00314028">
      <w:pPr>
        <w:jc w:val="center"/>
        <w:rPr>
          <w:b/>
          <w:noProof/>
          <w:sz w:val="22"/>
          <w:szCs w:val="22"/>
          <w:lang w:eastAsia="en-US"/>
        </w:rPr>
      </w:pPr>
    </w:p>
    <w:p w14:paraId="3A51138C" w14:textId="00AF5BBD" w:rsidR="00314028" w:rsidRPr="00B73DDE" w:rsidRDefault="00314028">
      <w:pPr>
        <w:jc w:val="center"/>
        <w:rPr>
          <w:b/>
          <w:sz w:val="22"/>
          <w:szCs w:val="22"/>
        </w:rPr>
        <w:sectPr w:rsidR="00314028" w:rsidRPr="00B73DDE" w:rsidSect="006F76EF">
          <w:headerReference w:type="even" r:id="rId44"/>
          <w:headerReference w:type="default" r:id="rId45"/>
          <w:footerReference w:type="default" r:id="rId46"/>
          <w:headerReference w:type="first" r:id="rId47"/>
          <w:pgSz w:w="11909" w:h="16834"/>
          <w:pgMar w:top="1440" w:right="1440" w:bottom="1440" w:left="1440" w:header="720" w:footer="720" w:gutter="0"/>
          <w:cols w:space="720" w:equalWidth="0">
            <w:col w:w="9029"/>
          </w:cols>
        </w:sectPr>
      </w:pPr>
    </w:p>
    <w:p w14:paraId="4A5FED97" w14:textId="1FB64BEC" w:rsidR="00617FF3" w:rsidRPr="00617FF3" w:rsidRDefault="00617FF3" w:rsidP="00617FF3">
      <w:pPr>
        <w:jc w:val="center"/>
        <w:rPr>
          <w:b/>
          <w:sz w:val="22"/>
          <w:szCs w:val="22"/>
          <w:lang w:val="en-PH"/>
        </w:rPr>
      </w:pPr>
    </w:p>
    <w:p w14:paraId="0B6096CF" w14:textId="2F8B536F" w:rsidR="00617FF3" w:rsidRPr="00617FF3" w:rsidRDefault="00617FF3" w:rsidP="00617FF3">
      <w:pPr>
        <w:jc w:val="center"/>
        <w:rPr>
          <w:b/>
          <w:sz w:val="22"/>
          <w:szCs w:val="22"/>
          <w:lang w:val="en-PH"/>
        </w:rPr>
      </w:pPr>
    </w:p>
    <w:p w14:paraId="33F24B12" w14:textId="77777777" w:rsidR="00314028" w:rsidRDefault="00314028" w:rsidP="00D80EC6">
      <w:pPr>
        <w:jc w:val="center"/>
        <w:rPr>
          <w:b/>
          <w:sz w:val="22"/>
          <w:szCs w:val="22"/>
        </w:rPr>
      </w:pPr>
    </w:p>
    <w:p w14:paraId="5AA16263" w14:textId="77777777" w:rsidR="00314028" w:rsidRDefault="00314028" w:rsidP="00D80EC6">
      <w:pPr>
        <w:jc w:val="center"/>
        <w:rPr>
          <w:b/>
          <w:sz w:val="22"/>
          <w:szCs w:val="22"/>
        </w:rPr>
      </w:pPr>
    </w:p>
    <w:p w14:paraId="7FCACCE5" w14:textId="2D9B9D6B" w:rsidR="00314028" w:rsidRDefault="00314028" w:rsidP="00D80EC6">
      <w:pPr>
        <w:jc w:val="center"/>
        <w:rPr>
          <w:b/>
          <w:sz w:val="22"/>
          <w:szCs w:val="22"/>
        </w:rPr>
      </w:pPr>
    </w:p>
    <w:p w14:paraId="45A3FC5E" w14:textId="77777777" w:rsidR="00314028" w:rsidRDefault="00314028" w:rsidP="00D80EC6">
      <w:pPr>
        <w:jc w:val="center"/>
        <w:rPr>
          <w:b/>
          <w:sz w:val="22"/>
          <w:szCs w:val="22"/>
        </w:rPr>
      </w:pPr>
    </w:p>
    <w:p w14:paraId="6D5A3F35" w14:textId="77777777" w:rsidR="00E766F0" w:rsidRPr="004A0D8E" w:rsidRDefault="00E766F0" w:rsidP="00E766F0">
      <w:pPr>
        <w:pStyle w:val="Heading1"/>
        <w:spacing w:before="0" w:after="0"/>
        <w:rPr>
          <w:sz w:val="36"/>
          <w:szCs w:val="36"/>
        </w:rPr>
      </w:pPr>
      <w:bookmarkStart w:id="87" w:name="_Toc46916381"/>
      <w:r w:rsidRPr="004A0D8E">
        <w:rPr>
          <w:sz w:val="36"/>
          <w:szCs w:val="36"/>
        </w:rPr>
        <w:t>Section VII. Technical Specifications</w:t>
      </w:r>
      <w:bookmarkEnd w:id="87"/>
    </w:p>
    <w:p w14:paraId="36340B3B" w14:textId="77777777" w:rsidR="00314028" w:rsidRDefault="00314028" w:rsidP="00D80EC6">
      <w:pPr>
        <w:jc w:val="center"/>
        <w:rPr>
          <w:b/>
          <w:sz w:val="22"/>
          <w:szCs w:val="22"/>
        </w:rPr>
      </w:pPr>
    </w:p>
    <w:p w14:paraId="577FBE87" w14:textId="77777777" w:rsidR="00314028" w:rsidRDefault="00314028" w:rsidP="00D80EC6">
      <w:pPr>
        <w:jc w:val="center"/>
        <w:rPr>
          <w:b/>
          <w:sz w:val="22"/>
          <w:szCs w:val="22"/>
        </w:rPr>
      </w:pPr>
    </w:p>
    <w:p w14:paraId="6625B4FA" w14:textId="7F4FB98B" w:rsidR="00D80EC6" w:rsidRPr="004A0D8E" w:rsidRDefault="00D80EC6" w:rsidP="00D80EC6">
      <w:pPr>
        <w:jc w:val="center"/>
        <w:rPr>
          <w:b/>
          <w:sz w:val="36"/>
          <w:szCs w:val="36"/>
        </w:rPr>
      </w:pPr>
      <w:r w:rsidRPr="004A0D8E">
        <w:rPr>
          <w:b/>
          <w:sz w:val="36"/>
          <w:szCs w:val="36"/>
        </w:rPr>
        <w:t>Technical Specifications</w:t>
      </w:r>
    </w:p>
    <w:p w14:paraId="4F9CBBDA" w14:textId="77777777" w:rsidR="00D80EC6" w:rsidRPr="00B73DDE" w:rsidRDefault="00D80EC6" w:rsidP="00D80EC6">
      <w:pPr>
        <w:jc w:val="center"/>
        <w:rPr>
          <w:sz w:val="22"/>
          <w:szCs w:val="22"/>
        </w:rP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482"/>
        <w:gridCol w:w="4351"/>
      </w:tblGrid>
      <w:tr w:rsidR="00B75558" w:rsidRPr="00B73DDE" w14:paraId="16168876" w14:textId="77777777" w:rsidTr="00AE10D0">
        <w:trPr>
          <w:trHeight w:val="512"/>
          <w:jc w:val="center"/>
        </w:trPr>
        <w:tc>
          <w:tcPr>
            <w:tcW w:w="807" w:type="dxa"/>
            <w:vAlign w:val="center"/>
          </w:tcPr>
          <w:p w14:paraId="535A0709" w14:textId="77777777" w:rsidR="00B75558" w:rsidRPr="00B73DDE" w:rsidRDefault="00B75558" w:rsidP="00AE10D0">
            <w:pPr>
              <w:spacing w:after="0"/>
              <w:jc w:val="center"/>
              <w:rPr>
                <w:b/>
                <w:sz w:val="22"/>
                <w:szCs w:val="22"/>
              </w:rPr>
            </w:pPr>
            <w:r w:rsidRPr="00B73DDE">
              <w:rPr>
                <w:b/>
                <w:sz w:val="22"/>
                <w:szCs w:val="22"/>
              </w:rPr>
              <w:t>Item</w:t>
            </w:r>
          </w:p>
        </w:tc>
        <w:tc>
          <w:tcPr>
            <w:tcW w:w="3482" w:type="dxa"/>
            <w:vAlign w:val="center"/>
          </w:tcPr>
          <w:p w14:paraId="3FCCC959" w14:textId="77777777" w:rsidR="00B75558" w:rsidRPr="00B73DDE" w:rsidRDefault="00B75558" w:rsidP="00AE10D0">
            <w:pPr>
              <w:spacing w:after="0"/>
              <w:jc w:val="center"/>
              <w:rPr>
                <w:b/>
                <w:sz w:val="22"/>
                <w:szCs w:val="22"/>
              </w:rPr>
            </w:pPr>
            <w:r w:rsidRPr="00B73DDE">
              <w:rPr>
                <w:b/>
                <w:sz w:val="22"/>
                <w:szCs w:val="22"/>
              </w:rPr>
              <w:t>Specification</w:t>
            </w:r>
          </w:p>
        </w:tc>
        <w:tc>
          <w:tcPr>
            <w:tcW w:w="4351" w:type="dxa"/>
            <w:vAlign w:val="center"/>
          </w:tcPr>
          <w:p w14:paraId="2E553672" w14:textId="77777777" w:rsidR="00B75558" w:rsidRPr="00B73DDE" w:rsidRDefault="00B75558" w:rsidP="00AE10D0">
            <w:pPr>
              <w:spacing w:after="0"/>
              <w:jc w:val="center"/>
              <w:rPr>
                <w:b/>
                <w:sz w:val="22"/>
                <w:szCs w:val="22"/>
              </w:rPr>
            </w:pPr>
            <w:r w:rsidRPr="00B73DDE">
              <w:rPr>
                <w:b/>
                <w:sz w:val="22"/>
                <w:szCs w:val="22"/>
              </w:rPr>
              <w:t>Statement of Compliance</w:t>
            </w:r>
          </w:p>
        </w:tc>
      </w:tr>
      <w:tr w:rsidR="00B75558" w:rsidRPr="00B73DDE" w14:paraId="657AE401" w14:textId="77777777" w:rsidTr="00AE10D0">
        <w:trPr>
          <w:jc w:val="center"/>
        </w:trPr>
        <w:tc>
          <w:tcPr>
            <w:tcW w:w="807" w:type="dxa"/>
          </w:tcPr>
          <w:p w14:paraId="1053B7C0" w14:textId="77777777" w:rsidR="00B75558" w:rsidRPr="00B73DDE" w:rsidRDefault="00B75558" w:rsidP="00AE10D0">
            <w:pPr>
              <w:rPr>
                <w:sz w:val="22"/>
                <w:szCs w:val="22"/>
              </w:rPr>
            </w:pPr>
          </w:p>
        </w:tc>
        <w:tc>
          <w:tcPr>
            <w:tcW w:w="3482" w:type="dxa"/>
          </w:tcPr>
          <w:p w14:paraId="76BD024F" w14:textId="77777777" w:rsidR="00B75558" w:rsidRPr="00B73DDE" w:rsidRDefault="00B75558" w:rsidP="00AE10D0">
            <w:pPr>
              <w:rPr>
                <w:sz w:val="22"/>
                <w:szCs w:val="22"/>
              </w:rPr>
            </w:pPr>
            <w:r w:rsidRPr="00B73DDE">
              <w:rPr>
                <w:sz w:val="22"/>
                <w:szCs w:val="22"/>
              </w:rPr>
              <w:t>LIQUID CHLORINE DIOXIDE</w:t>
            </w:r>
          </w:p>
        </w:tc>
        <w:tc>
          <w:tcPr>
            <w:tcW w:w="4351" w:type="dxa"/>
          </w:tcPr>
          <w:p w14:paraId="4C0E8E6E" w14:textId="77777777" w:rsidR="00B75558" w:rsidRPr="00B73DDE" w:rsidRDefault="00B75558" w:rsidP="00AE10D0">
            <w:pPr>
              <w:rPr>
                <w:sz w:val="22"/>
                <w:szCs w:val="22"/>
              </w:rPr>
            </w:pPr>
          </w:p>
        </w:tc>
      </w:tr>
      <w:tr w:rsidR="00B75558" w:rsidRPr="00B73DDE" w14:paraId="5556CDAF" w14:textId="77777777" w:rsidTr="00AE10D0">
        <w:trPr>
          <w:jc w:val="center"/>
        </w:trPr>
        <w:tc>
          <w:tcPr>
            <w:tcW w:w="807" w:type="dxa"/>
          </w:tcPr>
          <w:p w14:paraId="3689F698" w14:textId="77777777" w:rsidR="00B75558" w:rsidRPr="00B73DDE" w:rsidRDefault="00B75558" w:rsidP="00AE10D0">
            <w:pPr>
              <w:rPr>
                <w:sz w:val="22"/>
                <w:szCs w:val="22"/>
              </w:rPr>
            </w:pPr>
            <w:r w:rsidRPr="00B73DDE">
              <w:rPr>
                <w:sz w:val="22"/>
                <w:szCs w:val="22"/>
              </w:rPr>
              <w:t>1.</w:t>
            </w:r>
          </w:p>
        </w:tc>
        <w:tc>
          <w:tcPr>
            <w:tcW w:w="3482" w:type="dxa"/>
          </w:tcPr>
          <w:p w14:paraId="65C60533" w14:textId="77777777" w:rsidR="00B75558" w:rsidRPr="00B73DDE" w:rsidRDefault="00B75558" w:rsidP="00AE10D0">
            <w:pPr>
              <w:spacing w:after="0"/>
              <w:rPr>
                <w:sz w:val="22"/>
                <w:szCs w:val="22"/>
              </w:rPr>
            </w:pPr>
            <w:r w:rsidRPr="00B73DDE">
              <w:rPr>
                <w:sz w:val="22"/>
                <w:szCs w:val="22"/>
              </w:rPr>
              <w:t>Minimum 25% Active Sodium Ch</w:t>
            </w:r>
            <w:r w:rsidRPr="00470616">
              <w:rPr>
                <w:sz w:val="22"/>
                <w:szCs w:val="22"/>
              </w:rPr>
              <w:t>lorite</w:t>
            </w:r>
          </w:p>
        </w:tc>
        <w:tc>
          <w:tcPr>
            <w:tcW w:w="4351" w:type="dxa"/>
            <w:vMerge w:val="restart"/>
          </w:tcPr>
          <w:p w14:paraId="78C26983" w14:textId="77777777" w:rsidR="00B75558" w:rsidRPr="00B73DDE" w:rsidRDefault="00B75558" w:rsidP="00AE10D0">
            <w:pPr>
              <w:rPr>
                <w:sz w:val="22"/>
                <w:szCs w:val="22"/>
              </w:rPr>
            </w:pPr>
            <w:r w:rsidRPr="00470616">
              <w:rPr>
                <w:sz w:val="22"/>
                <w:szCs w:val="22"/>
              </w:rPr>
              <w:t>With Report of Analysis as certified by PIPAC (Philippine Institute of Pure and Applied Chemistry) or DOST (Department of Science and Technology)</w:t>
            </w:r>
          </w:p>
        </w:tc>
      </w:tr>
      <w:tr w:rsidR="00B75558" w:rsidRPr="00B73DDE" w14:paraId="6227BD51" w14:textId="77777777" w:rsidTr="00AE10D0">
        <w:trPr>
          <w:jc w:val="center"/>
        </w:trPr>
        <w:tc>
          <w:tcPr>
            <w:tcW w:w="807" w:type="dxa"/>
          </w:tcPr>
          <w:p w14:paraId="7E1D9F97" w14:textId="77777777" w:rsidR="00B75558" w:rsidRPr="00B73DDE" w:rsidRDefault="00B75558" w:rsidP="00AE10D0">
            <w:pPr>
              <w:rPr>
                <w:sz w:val="22"/>
                <w:szCs w:val="22"/>
              </w:rPr>
            </w:pPr>
            <w:r w:rsidRPr="00B73DDE">
              <w:rPr>
                <w:sz w:val="22"/>
                <w:szCs w:val="22"/>
              </w:rPr>
              <w:t>2.</w:t>
            </w:r>
          </w:p>
        </w:tc>
        <w:tc>
          <w:tcPr>
            <w:tcW w:w="3482" w:type="dxa"/>
          </w:tcPr>
          <w:p w14:paraId="51806F12" w14:textId="77777777" w:rsidR="00B75558" w:rsidRPr="00B73DDE" w:rsidRDefault="00B75558" w:rsidP="00AE10D0">
            <w:pPr>
              <w:spacing w:after="0"/>
              <w:rPr>
                <w:sz w:val="22"/>
                <w:szCs w:val="22"/>
              </w:rPr>
            </w:pPr>
            <w:r w:rsidRPr="00B73DDE">
              <w:rPr>
                <w:sz w:val="22"/>
                <w:szCs w:val="22"/>
              </w:rPr>
              <w:t>Minimum 53% Active Phosphate Based Acid Activator</w:t>
            </w:r>
          </w:p>
        </w:tc>
        <w:tc>
          <w:tcPr>
            <w:tcW w:w="4351" w:type="dxa"/>
            <w:vMerge/>
          </w:tcPr>
          <w:p w14:paraId="4731F243" w14:textId="77777777" w:rsidR="00B75558" w:rsidRPr="00B73DDE" w:rsidRDefault="00B75558" w:rsidP="00AE10D0">
            <w:pPr>
              <w:rPr>
                <w:sz w:val="22"/>
                <w:szCs w:val="22"/>
              </w:rPr>
            </w:pPr>
          </w:p>
        </w:tc>
      </w:tr>
      <w:tr w:rsidR="00B75558" w:rsidRPr="00B73DDE" w14:paraId="7844724B" w14:textId="77777777" w:rsidTr="00AE10D0">
        <w:trPr>
          <w:jc w:val="center"/>
        </w:trPr>
        <w:tc>
          <w:tcPr>
            <w:tcW w:w="807" w:type="dxa"/>
          </w:tcPr>
          <w:p w14:paraId="76449A2B" w14:textId="09CFA067" w:rsidR="00B75558" w:rsidRPr="00B73DDE" w:rsidRDefault="00A76546" w:rsidP="00AE10D0">
            <w:pPr>
              <w:rPr>
                <w:sz w:val="22"/>
                <w:szCs w:val="22"/>
              </w:rPr>
            </w:pPr>
            <w:r>
              <w:rPr>
                <w:sz w:val="22"/>
                <w:szCs w:val="22"/>
              </w:rPr>
              <w:t>3</w:t>
            </w:r>
            <w:r w:rsidR="00B75558" w:rsidRPr="00B73DDE">
              <w:rPr>
                <w:sz w:val="22"/>
                <w:szCs w:val="22"/>
              </w:rPr>
              <w:t>.</w:t>
            </w:r>
          </w:p>
        </w:tc>
        <w:tc>
          <w:tcPr>
            <w:tcW w:w="3482" w:type="dxa"/>
          </w:tcPr>
          <w:p w14:paraId="40DB4B52" w14:textId="77777777" w:rsidR="00B75558" w:rsidRPr="00B73DDE" w:rsidRDefault="00B75558" w:rsidP="00AE10D0">
            <w:pPr>
              <w:spacing w:after="0"/>
              <w:rPr>
                <w:sz w:val="22"/>
                <w:szCs w:val="22"/>
              </w:rPr>
            </w:pPr>
            <w:r w:rsidRPr="00B73DDE">
              <w:rPr>
                <w:sz w:val="22"/>
                <w:szCs w:val="22"/>
              </w:rPr>
              <w:t>Mercury: ug/g 0.05</w:t>
            </w:r>
          </w:p>
        </w:tc>
        <w:tc>
          <w:tcPr>
            <w:tcW w:w="4351" w:type="dxa"/>
            <w:vMerge/>
          </w:tcPr>
          <w:p w14:paraId="37E5719D" w14:textId="77777777" w:rsidR="00B75558" w:rsidRPr="00B73DDE" w:rsidRDefault="00B75558" w:rsidP="00AE10D0">
            <w:pPr>
              <w:rPr>
                <w:sz w:val="22"/>
                <w:szCs w:val="22"/>
              </w:rPr>
            </w:pPr>
          </w:p>
        </w:tc>
      </w:tr>
      <w:tr w:rsidR="00B75558" w:rsidRPr="00B73DDE" w14:paraId="79C20F1A" w14:textId="77777777" w:rsidTr="00AE10D0">
        <w:trPr>
          <w:jc w:val="center"/>
        </w:trPr>
        <w:tc>
          <w:tcPr>
            <w:tcW w:w="807" w:type="dxa"/>
          </w:tcPr>
          <w:p w14:paraId="74E1946A" w14:textId="7E7B5E27" w:rsidR="00B75558" w:rsidRPr="00B73DDE" w:rsidRDefault="00A76546" w:rsidP="00AE10D0">
            <w:pPr>
              <w:rPr>
                <w:sz w:val="22"/>
                <w:szCs w:val="22"/>
              </w:rPr>
            </w:pPr>
            <w:r>
              <w:rPr>
                <w:sz w:val="22"/>
                <w:szCs w:val="22"/>
              </w:rPr>
              <w:t>4</w:t>
            </w:r>
            <w:r w:rsidR="00B75558" w:rsidRPr="00B73DDE">
              <w:rPr>
                <w:sz w:val="22"/>
                <w:szCs w:val="22"/>
              </w:rPr>
              <w:t>.</w:t>
            </w:r>
          </w:p>
        </w:tc>
        <w:tc>
          <w:tcPr>
            <w:tcW w:w="3482" w:type="dxa"/>
          </w:tcPr>
          <w:p w14:paraId="0D079960" w14:textId="77777777" w:rsidR="00B75558" w:rsidRPr="00B73DDE" w:rsidRDefault="00B75558" w:rsidP="00AE10D0">
            <w:pPr>
              <w:spacing w:after="0"/>
              <w:rPr>
                <w:sz w:val="22"/>
                <w:szCs w:val="22"/>
              </w:rPr>
            </w:pPr>
            <w:r w:rsidRPr="00B73DDE">
              <w:rPr>
                <w:sz w:val="22"/>
                <w:szCs w:val="22"/>
              </w:rPr>
              <w:t>Arsenic: ug/g 0.5</w:t>
            </w:r>
          </w:p>
        </w:tc>
        <w:tc>
          <w:tcPr>
            <w:tcW w:w="4351" w:type="dxa"/>
            <w:vMerge/>
          </w:tcPr>
          <w:p w14:paraId="7793BCE2" w14:textId="77777777" w:rsidR="00B75558" w:rsidRPr="00B73DDE" w:rsidRDefault="00B75558" w:rsidP="00AE10D0">
            <w:pPr>
              <w:rPr>
                <w:sz w:val="22"/>
                <w:szCs w:val="22"/>
              </w:rPr>
            </w:pPr>
          </w:p>
        </w:tc>
      </w:tr>
      <w:tr w:rsidR="00B75558" w:rsidRPr="00B73DDE" w14:paraId="6FD34152" w14:textId="77777777" w:rsidTr="00AE10D0">
        <w:trPr>
          <w:jc w:val="center"/>
        </w:trPr>
        <w:tc>
          <w:tcPr>
            <w:tcW w:w="807" w:type="dxa"/>
          </w:tcPr>
          <w:p w14:paraId="24CA52F4" w14:textId="42A2501F" w:rsidR="00B75558" w:rsidRPr="00B73DDE" w:rsidRDefault="00A76546" w:rsidP="00AE10D0">
            <w:pPr>
              <w:rPr>
                <w:sz w:val="22"/>
                <w:szCs w:val="22"/>
              </w:rPr>
            </w:pPr>
            <w:r>
              <w:rPr>
                <w:sz w:val="22"/>
                <w:szCs w:val="22"/>
              </w:rPr>
              <w:t>5</w:t>
            </w:r>
            <w:r w:rsidR="00B75558" w:rsidRPr="00B73DDE">
              <w:rPr>
                <w:sz w:val="22"/>
                <w:szCs w:val="22"/>
              </w:rPr>
              <w:t>.</w:t>
            </w:r>
          </w:p>
        </w:tc>
        <w:tc>
          <w:tcPr>
            <w:tcW w:w="3482" w:type="dxa"/>
          </w:tcPr>
          <w:p w14:paraId="00DD33E2" w14:textId="77777777" w:rsidR="00B75558" w:rsidRPr="00B73DDE" w:rsidRDefault="00B75558" w:rsidP="00AE10D0">
            <w:pPr>
              <w:spacing w:after="0"/>
              <w:rPr>
                <w:sz w:val="22"/>
                <w:szCs w:val="22"/>
              </w:rPr>
            </w:pPr>
            <w:r w:rsidRPr="00B73DDE">
              <w:rPr>
                <w:sz w:val="22"/>
                <w:szCs w:val="22"/>
              </w:rPr>
              <w:t>Lead: ug/g 0.48</w:t>
            </w:r>
          </w:p>
        </w:tc>
        <w:tc>
          <w:tcPr>
            <w:tcW w:w="4351" w:type="dxa"/>
          </w:tcPr>
          <w:p w14:paraId="411C2564" w14:textId="77777777" w:rsidR="00B75558" w:rsidRPr="00B73DDE" w:rsidRDefault="00B75558" w:rsidP="00AE10D0">
            <w:pPr>
              <w:rPr>
                <w:sz w:val="22"/>
                <w:szCs w:val="22"/>
              </w:rPr>
            </w:pPr>
          </w:p>
        </w:tc>
      </w:tr>
      <w:tr w:rsidR="00B75558" w:rsidRPr="00B73DDE" w14:paraId="52346FEF" w14:textId="77777777" w:rsidTr="00AE10D0">
        <w:trPr>
          <w:jc w:val="center"/>
        </w:trPr>
        <w:tc>
          <w:tcPr>
            <w:tcW w:w="807" w:type="dxa"/>
          </w:tcPr>
          <w:p w14:paraId="167DE3D9" w14:textId="77777777" w:rsidR="00B75558" w:rsidRPr="00B73DDE" w:rsidRDefault="00B75558" w:rsidP="00AE10D0">
            <w:pPr>
              <w:rPr>
                <w:sz w:val="22"/>
                <w:szCs w:val="22"/>
              </w:rPr>
            </w:pPr>
          </w:p>
        </w:tc>
        <w:tc>
          <w:tcPr>
            <w:tcW w:w="3482" w:type="dxa"/>
          </w:tcPr>
          <w:p w14:paraId="769AB573" w14:textId="77777777" w:rsidR="00B75558" w:rsidRPr="00B73DDE" w:rsidRDefault="00B75558" w:rsidP="00AE10D0">
            <w:pPr>
              <w:spacing w:after="0"/>
              <w:rPr>
                <w:sz w:val="22"/>
                <w:szCs w:val="22"/>
              </w:rPr>
            </w:pPr>
            <w:r w:rsidRPr="00B73DDE">
              <w:rPr>
                <w:sz w:val="22"/>
                <w:szCs w:val="22"/>
              </w:rPr>
              <w:t>Provide: Database of Material Safety Data Sheets (MSDS)</w:t>
            </w:r>
          </w:p>
        </w:tc>
        <w:tc>
          <w:tcPr>
            <w:tcW w:w="4351" w:type="dxa"/>
          </w:tcPr>
          <w:p w14:paraId="282FF0C5" w14:textId="77777777" w:rsidR="00B75558" w:rsidRPr="00B73DDE" w:rsidRDefault="00B75558" w:rsidP="00AE10D0">
            <w:pPr>
              <w:rPr>
                <w:sz w:val="22"/>
                <w:szCs w:val="22"/>
              </w:rPr>
            </w:pPr>
          </w:p>
        </w:tc>
      </w:tr>
    </w:tbl>
    <w:p w14:paraId="4696D90D" w14:textId="77777777" w:rsidR="00DD7616" w:rsidRDefault="00DD7616" w:rsidP="008607FF">
      <w:pPr>
        <w:jc w:val="center"/>
        <w:rPr>
          <w:b/>
          <w:sz w:val="22"/>
          <w:szCs w:val="22"/>
          <w:u w:val="single"/>
        </w:rPr>
      </w:pPr>
    </w:p>
    <w:p w14:paraId="66CBA507" w14:textId="0D63BEAE" w:rsidR="008607FF" w:rsidRPr="00B73DDE" w:rsidRDefault="00F97D67" w:rsidP="008607FF">
      <w:pPr>
        <w:jc w:val="center"/>
        <w:rPr>
          <w:b/>
          <w:sz w:val="22"/>
          <w:szCs w:val="22"/>
          <w:u w:val="single"/>
        </w:rPr>
      </w:pPr>
      <w:r>
        <w:rPr>
          <w:b/>
          <w:sz w:val="22"/>
          <w:szCs w:val="22"/>
          <w:u w:val="single"/>
        </w:rPr>
        <w:t>NOTE: SHOW PROOF OF COMPLIANCE TO TECHNICAL SPECIFICATIONS</w:t>
      </w:r>
    </w:p>
    <w:p w14:paraId="31964AFA" w14:textId="77777777" w:rsidR="00CF49BB" w:rsidRPr="00B73DDE" w:rsidRDefault="00CF49BB">
      <w:pPr>
        <w:rPr>
          <w:sz w:val="22"/>
          <w:szCs w:val="22"/>
        </w:rPr>
      </w:pPr>
    </w:p>
    <w:p w14:paraId="2DD9A4A2" w14:textId="77777777" w:rsidR="00D80EC6" w:rsidRPr="00B73DDE" w:rsidRDefault="00D80EC6">
      <w:pPr>
        <w:pStyle w:val="Heading1"/>
        <w:spacing w:before="0" w:after="0"/>
        <w:rPr>
          <w:sz w:val="22"/>
          <w:szCs w:val="22"/>
        </w:rPr>
      </w:pPr>
      <w:bookmarkStart w:id="88" w:name="_heading=h.wu6y5d5bba30" w:colFirst="0" w:colLast="0"/>
      <w:bookmarkStart w:id="89" w:name="_heading=h.vvbqool18jgw" w:colFirst="0" w:colLast="0"/>
      <w:bookmarkStart w:id="90" w:name="_Toc46916390"/>
      <w:bookmarkEnd w:id="88"/>
      <w:bookmarkEnd w:id="89"/>
    </w:p>
    <w:p w14:paraId="118D96A6" w14:textId="77777777" w:rsidR="00D80EC6" w:rsidRDefault="00D80EC6">
      <w:pPr>
        <w:pStyle w:val="Heading1"/>
        <w:spacing w:before="0" w:after="0"/>
        <w:rPr>
          <w:sz w:val="22"/>
          <w:szCs w:val="22"/>
        </w:rPr>
      </w:pPr>
    </w:p>
    <w:bookmarkEnd w:id="83"/>
    <w:p w14:paraId="5319E54B" w14:textId="77777777" w:rsidR="00487136" w:rsidRDefault="00487136" w:rsidP="00487136"/>
    <w:p w14:paraId="3F8BFB0F" w14:textId="77777777" w:rsidR="00487136" w:rsidRDefault="00487136" w:rsidP="00487136"/>
    <w:p w14:paraId="308984A8" w14:textId="7FEF0771" w:rsidR="00487136" w:rsidRDefault="00487136" w:rsidP="00487136"/>
    <w:p w14:paraId="0FFD6773" w14:textId="4A62271C" w:rsidR="00FF07DF" w:rsidRDefault="00FF07DF" w:rsidP="00487136"/>
    <w:p w14:paraId="3283440D" w14:textId="1FA2ABAF" w:rsidR="00FF07DF" w:rsidRDefault="00FF07DF" w:rsidP="00487136"/>
    <w:p w14:paraId="3EA11052" w14:textId="12450092" w:rsidR="00FF07DF" w:rsidRDefault="00FF07DF" w:rsidP="00487136"/>
    <w:p w14:paraId="7C33ABF7" w14:textId="602B74EA" w:rsidR="00FF07DF" w:rsidRDefault="00FF07DF" w:rsidP="00487136"/>
    <w:p w14:paraId="7E311969" w14:textId="549BFA92" w:rsidR="00FF07DF" w:rsidRDefault="00FF07DF" w:rsidP="00487136"/>
    <w:p w14:paraId="7EE89916" w14:textId="77777777" w:rsidR="00FF07DF" w:rsidRDefault="00FF07DF" w:rsidP="00487136"/>
    <w:p w14:paraId="3BF00771" w14:textId="77777777" w:rsidR="00487136" w:rsidRDefault="00487136" w:rsidP="00487136"/>
    <w:p w14:paraId="5E28E54F" w14:textId="77777777" w:rsidR="00487136" w:rsidRDefault="00487136" w:rsidP="00487136"/>
    <w:p w14:paraId="1A3AB338" w14:textId="77777777" w:rsidR="00487136" w:rsidRPr="00487136" w:rsidRDefault="00487136" w:rsidP="00487136"/>
    <w:p w14:paraId="7FB9BAC2" w14:textId="77777777" w:rsidR="00FD2651" w:rsidRPr="004A0D8E" w:rsidRDefault="0043613A">
      <w:pPr>
        <w:pStyle w:val="Heading1"/>
        <w:spacing w:before="0" w:after="0"/>
        <w:rPr>
          <w:sz w:val="36"/>
          <w:szCs w:val="36"/>
        </w:rPr>
      </w:pPr>
      <w:r w:rsidRPr="004A0D8E">
        <w:rPr>
          <w:sz w:val="36"/>
          <w:szCs w:val="36"/>
        </w:rPr>
        <w:t>Section VIII. Checklist of Technical and Financial Documents</w:t>
      </w:r>
      <w:bookmarkEnd w:id="90"/>
      <w:r w:rsidRPr="004A0D8E">
        <w:rPr>
          <w:sz w:val="36"/>
          <w:szCs w:val="36"/>
        </w:rPr>
        <w:t xml:space="preserve"> </w:t>
      </w:r>
    </w:p>
    <w:p w14:paraId="133E9FBD" w14:textId="77777777" w:rsidR="00FD2651" w:rsidRPr="004A0D8E" w:rsidRDefault="00FD2651">
      <w:pPr>
        <w:rPr>
          <w:sz w:val="36"/>
          <w:szCs w:val="36"/>
          <w:shd w:val="clear" w:color="auto" w:fill="D9EAD3"/>
        </w:rPr>
      </w:pPr>
    </w:p>
    <w:p w14:paraId="6482C17E" w14:textId="77777777" w:rsidR="00FD2651" w:rsidRPr="00B73DDE" w:rsidRDefault="00FD2651">
      <w:pPr>
        <w:rPr>
          <w:sz w:val="22"/>
          <w:szCs w:val="22"/>
          <w:shd w:val="clear" w:color="auto" w:fill="D9EAD3"/>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B73DDE" w14:paraId="2B089ADF"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0745E295" w14:textId="77777777" w:rsidR="00FD2651" w:rsidRPr="00B73DDE" w:rsidRDefault="00FD2651">
            <w:pPr>
              <w:spacing w:after="0"/>
              <w:rPr>
                <w:b/>
                <w:sz w:val="22"/>
                <w:szCs w:val="22"/>
                <w:shd w:val="clear" w:color="auto" w:fill="D9EAD3"/>
              </w:rPr>
            </w:pPr>
            <w:bookmarkStart w:id="91" w:name="_heading=h.2dlolyb" w:colFirst="0" w:colLast="0"/>
            <w:bookmarkEnd w:id="91"/>
          </w:p>
          <w:p w14:paraId="1F121F82" w14:textId="77777777" w:rsidR="00FD2651" w:rsidRPr="00B73DDE" w:rsidRDefault="0043613A">
            <w:pPr>
              <w:spacing w:after="0"/>
              <w:rPr>
                <w:b/>
                <w:sz w:val="22"/>
                <w:szCs w:val="22"/>
              </w:rPr>
            </w:pPr>
            <w:r w:rsidRPr="00B73DDE">
              <w:rPr>
                <w:b/>
                <w:sz w:val="22"/>
                <w:szCs w:val="22"/>
              </w:rPr>
              <w:t>Notes on the Checklist of Technical and Financial Documents</w:t>
            </w:r>
          </w:p>
          <w:p w14:paraId="154F8C9B" w14:textId="77777777" w:rsidR="00FD2651" w:rsidRPr="00B73DDE" w:rsidRDefault="00FD2651">
            <w:pPr>
              <w:spacing w:after="0"/>
              <w:rPr>
                <w:sz w:val="22"/>
                <w:szCs w:val="22"/>
              </w:rPr>
            </w:pPr>
          </w:p>
          <w:p w14:paraId="27D1C9A3" w14:textId="77777777" w:rsidR="00FD2651" w:rsidRPr="00B73DDE" w:rsidRDefault="00FD2651">
            <w:pPr>
              <w:spacing w:after="0"/>
              <w:rPr>
                <w:sz w:val="22"/>
                <w:szCs w:val="22"/>
              </w:rPr>
            </w:pPr>
          </w:p>
          <w:p w14:paraId="363135F3" w14:textId="77777777" w:rsidR="00FD2651" w:rsidRPr="00B73DDE" w:rsidRDefault="0043613A">
            <w:pPr>
              <w:spacing w:after="0"/>
              <w:rPr>
                <w:sz w:val="22"/>
                <w:szCs w:val="22"/>
              </w:rPr>
            </w:pPr>
            <w:r w:rsidRPr="00B73DDE">
              <w:rPr>
                <w:sz w:val="22"/>
                <w:szCs w:val="22"/>
              </w:rPr>
              <w:t xml:space="preserve">The prescribed documents in the checklist are mandatory to be submitted in the Bid, but shall be subject to the following: </w:t>
            </w:r>
          </w:p>
          <w:p w14:paraId="18EF8CE9" w14:textId="77777777" w:rsidR="00FD2651" w:rsidRPr="00B73DDE" w:rsidRDefault="00FD2651">
            <w:pPr>
              <w:spacing w:after="0"/>
              <w:rPr>
                <w:sz w:val="22"/>
                <w:szCs w:val="22"/>
              </w:rPr>
            </w:pPr>
          </w:p>
          <w:p w14:paraId="38FD941F" w14:textId="77777777" w:rsidR="00FD2651" w:rsidRPr="00B73DDE" w:rsidRDefault="0043613A">
            <w:pPr>
              <w:numPr>
                <w:ilvl w:val="0"/>
                <w:numId w:val="16"/>
              </w:numPr>
              <w:pBdr>
                <w:top w:val="nil"/>
                <w:left w:val="nil"/>
                <w:bottom w:val="nil"/>
                <w:right w:val="nil"/>
                <w:between w:val="nil"/>
              </w:pBdr>
              <w:spacing w:after="0"/>
              <w:rPr>
                <w:color w:val="000000"/>
                <w:sz w:val="22"/>
                <w:szCs w:val="22"/>
              </w:rPr>
            </w:pPr>
            <w:r w:rsidRPr="00B73DDE">
              <w:rPr>
                <w:color w:val="000000"/>
                <w:sz w:val="22"/>
                <w:szCs w:val="22"/>
              </w:rPr>
              <w:t>GPPB Resolution No. 09-2020 on the efficient procurement measures during a State of Calamity or other similar issuances that shall allow the use of alternate documents in lieu of the mandated requirements; or</w:t>
            </w:r>
          </w:p>
          <w:p w14:paraId="73283C0E" w14:textId="77777777" w:rsidR="00FD2651" w:rsidRPr="00B73DDE" w:rsidRDefault="00FD2651">
            <w:pPr>
              <w:pBdr>
                <w:top w:val="nil"/>
                <w:left w:val="nil"/>
                <w:bottom w:val="nil"/>
                <w:right w:val="nil"/>
                <w:between w:val="nil"/>
              </w:pBdr>
              <w:spacing w:after="0"/>
              <w:ind w:left="720"/>
              <w:rPr>
                <w:sz w:val="22"/>
                <w:szCs w:val="22"/>
              </w:rPr>
            </w:pPr>
          </w:p>
          <w:p w14:paraId="6994DA46" w14:textId="77777777" w:rsidR="00FD2651" w:rsidRPr="00B73DDE" w:rsidRDefault="0043613A">
            <w:pPr>
              <w:numPr>
                <w:ilvl w:val="0"/>
                <w:numId w:val="16"/>
              </w:numPr>
              <w:pBdr>
                <w:top w:val="nil"/>
                <w:left w:val="nil"/>
                <w:bottom w:val="nil"/>
                <w:right w:val="nil"/>
                <w:between w:val="nil"/>
              </w:pBdr>
              <w:spacing w:after="0"/>
              <w:rPr>
                <w:color w:val="000000"/>
                <w:sz w:val="22"/>
                <w:szCs w:val="22"/>
              </w:rPr>
            </w:pPr>
            <w:r w:rsidRPr="00B73DDE">
              <w:rPr>
                <w:sz w:val="22"/>
                <w:szCs w:val="22"/>
              </w:rPr>
              <w:t>A</w:t>
            </w:r>
            <w:r w:rsidRPr="00B73DDE">
              <w:rPr>
                <w:color w:val="000000"/>
                <w:sz w:val="22"/>
                <w:szCs w:val="22"/>
              </w:rPr>
              <w:t xml:space="preserve">ny subsequent GPPB issuances adjusting the documentary requirements after the effectivity of the adoption of the PBDs.  </w:t>
            </w:r>
          </w:p>
          <w:p w14:paraId="0E868C92" w14:textId="77777777" w:rsidR="00FD2651" w:rsidRPr="00B73DDE" w:rsidRDefault="00FD2651">
            <w:pPr>
              <w:pBdr>
                <w:top w:val="nil"/>
                <w:left w:val="nil"/>
                <w:bottom w:val="nil"/>
                <w:right w:val="nil"/>
                <w:between w:val="nil"/>
              </w:pBdr>
              <w:spacing w:after="0"/>
              <w:ind w:left="720"/>
              <w:rPr>
                <w:sz w:val="22"/>
                <w:szCs w:val="22"/>
              </w:rPr>
            </w:pPr>
          </w:p>
          <w:p w14:paraId="5ACB680C" w14:textId="77777777" w:rsidR="00FD2651" w:rsidRPr="00B73DDE" w:rsidRDefault="0043613A">
            <w:pPr>
              <w:spacing w:after="0"/>
              <w:rPr>
                <w:sz w:val="22"/>
                <w:szCs w:val="22"/>
              </w:rPr>
            </w:pPr>
            <w:r w:rsidRPr="00B73DDE">
              <w:rPr>
                <w:sz w:val="22"/>
                <w:szCs w:val="22"/>
              </w:rPr>
              <w:t>The BAC shall be checking the submitted documents of each Bidder against this checklist to ascertain if they are all present, using a non-discretionary “pass/fail” criterion pursuant to Section 30 of the 2016 revised IRR of RA No. 9184.</w:t>
            </w:r>
          </w:p>
          <w:p w14:paraId="4863783D" w14:textId="77777777" w:rsidR="00FD2651" w:rsidRPr="00B73DDE" w:rsidRDefault="00FD2651">
            <w:pPr>
              <w:spacing w:after="0"/>
              <w:rPr>
                <w:sz w:val="22"/>
                <w:szCs w:val="22"/>
                <w:shd w:val="clear" w:color="auto" w:fill="D9EAD3"/>
              </w:rPr>
            </w:pPr>
          </w:p>
        </w:tc>
      </w:tr>
    </w:tbl>
    <w:p w14:paraId="042A2745" w14:textId="77777777" w:rsidR="00FD2651" w:rsidRPr="00B73DDE" w:rsidRDefault="00FD2651">
      <w:pPr>
        <w:rPr>
          <w:sz w:val="22"/>
          <w:szCs w:val="22"/>
        </w:rPr>
      </w:pPr>
    </w:p>
    <w:p w14:paraId="5AE886C7" w14:textId="77777777" w:rsidR="00FD2651" w:rsidRPr="00B73DDE" w:rsidRDefault="00FD2651">
      <w:pPr>
        <w:rPr>
          <w:sz w:val="22"/>
          <w:szCs w:val="22"/>
        </w:rPr>
      </w:pPr>
    </w:p>
    <w:p w14:paraId="7EA286EA" w14:textId="77777777" w:rsidR="0077599F" w:rsidRPr="0077599F" w:rsidRDefault="0077599F" w:rsidP="0077599F">
      <w:pPr>
        <w:jc w:val="center"/>
        <w:rPr>
          <w:b/>
          <w:sz w:val="22"/>
          <w:szCs w:val="22"/>
        </w:rPr>
      </w:pPr>
      <w:bookmarkStart w:id="92" w:name="_heading=h.sqyw64" w:colFirst="0" w:colLast="0"/>
      <w:bookmarkEnd w:id="92"/>
      <w:r w:rsidRPr="0077599F">
        <w:rPr>
          <w:b/>
          <w:sz w:val="22"/>
          <w:szCs w:val="22"/>
        </w:rPr>
        <w:t>Checklist of Technical and Financial Documents</w:t>
      </w:r>
    </w:p>
    <w:p w14:paraId="3C1ECC19" w14:textId="77777777" w:rsidR="0077599F" w:rsidRPr="0077599F" w:rsidRDefault="0077599F" w:rsidP="0077599F">
      <w:pPr>
        <w:jc w:val="center"/>
        <w:rPr>
          <w:b/>
          <w:i/>
          <w:sz w:val="22"/>
          <w:szCs w:val="22"/>
        </w:rPr>
      </w:pPr>
    </w:p>
    <w:tbl>
      <w:tblPr>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26"/>
        <w:gridCol w:w="8140"/>
      </w:tblGrid>
      <w:tr w:rsidR="0077599F" w:rsidRPr="0077599F" w14:paraId="4F37746C" w14:textId="77777777" w:rsidTr="00AE10D0">
        <w:trPr>
          <w:trHeight w:val="224"/>
        </w:trPr>
        <w:tc>
          <w:tcPr>
            <w:tcW w:w="9029" w:type="dxa"/>
            <w:gridSpan w:val="3"/>
            <w:vAlign w:val="center"/>
          </w:tcPr>
          <w:p w14:paraId="0488B620" w14:textId="77777777" w:rsidR="0077599F" w:rsidRPr="0077599F" w:rsidRDefault="0077599F" w:rsidP="0077599F">
            <w:pPr>
              <w:widowControl w:val="0"/>
              <w:numPr>
                <w:ilvl w:val="0"/>
                <w:numId w:val="24"/>
              </w:numPr>
              <w:pBdr>
                <w:top w:val="nil"/>
                <w:left w:val="nil"/>
                <w:bottom w:val="nil"/>
                <w:right w:val="nil"/>
                <w:between w:val="nil"/>
              </w:pBdr>
              <w:ind w:right="632"/>
              <w:jc w:val="left"/>
              <w:rPr>
                <w:b/>
                <w:color w:val="000000"/>
                <w:sz w:val="22"/>
                <w:szCs w:val="22"/>
              </w:rPr>
            </w:pPr>
            <w:r w:rsidRPr="0077599F">
              <w:rPr>
                <w:b/>
                <w:color w:val="000000"/>
                <w:sz w:val="22"/>
                <w:szCs w:val="22"/>
              </w:rPr>
              <w:t>TECHNICAL COMPONENT ENVELOPE</w:t>
            </w:r>
          </w:p>
          <w:p w14:paraId="0BBF9157" w14:textId="77777777" w:rsidR="0077599F" w:rsidRPr="0077599F" w:rsidRDefault="0077599F" w:rsidP="0077599F">
            <w:pPr>
              <w:widowControl w:val="0"/>
              <w:pBdr>
                <w:top w:val="nil"/>
                <w:left w:val="nil"/>
                <w:bottom w:val="nil"/>
                <w:right w:val="nil"/>
                <w:between w:val="nil"/>
              </w:pBdr>
              <w:ind w:left="360" w:right="632"/>
              <w:jc w:val="left"/>
              <w:rPr>
                <w:b/>
                <w:color w:val="000000"/>
                <w:sz w:val="22"/>
                <w:szCs w:val="22"/>
              </w:rPr>
            </w:pPr>
          </w:p>
        </w:tc>
      </w:tr>
      <w:tr w:rsidR="0077599F" w:rsidRPr="0077599F" w14:paraId="72486D45" w14:textId="77777777" w:rsidTr="00AE10D0">
        <w:tc>
          <w:tcPr>
            <w:tcW w:w="9029" w:type="dxa"/>
            <w:gridSpan w:val="3"/>
          </w:tcPr>
          <w:p w14:paraId="1D7A2775" w14:textId="77777777" w:rsidR="0077599F" w:rsidRPr="0077599F" w:rsidRDefault="0077599F" w:rsidP="0077599F">
            <w:pPr>
              <w:pBdr>
                <w:top w:val="nil"/>
                <w:left w:val="nil"/>
                <w:bottom w:val="nil"/>
                <w:right w:val="nil"/>
                <w:between w:val="nil"/>
              </w:pBdr>
              <w:ind w:right="632" w:firstLine="426"/>
              <w:jc w:val="center"/>
              <w:rPr>
                <w:b/>
                <w:i/>
                <w:color w:val="000000"/>
                <w:sz w:val="22"/>
                <w:szCs w:val="22"/>
              </w:rPr>
            </w:pPr>
            <w:r w:rsidRPr="0077599F">
              <w:rPr>
                <w:b/>
                <w:i/>
                <w:color w:val="000000"/>
                <w:sz w:val="22"/>
                <w:szCs w:val="22"/>
              </w:rPr>
              <w:t>Class “A” Documents</w:t>
            </w:r>
          </w:p>
        </w:tc>
      </w:tr>
      <w:tr w:rsidR="0077599F" w:rsidRPr="0077599F" w14:paraId="701475E9" w14:textId="77777777" w:rsidTr="00AE10D0">
        <w:tc>
          <w:tcPr>
            <w:tcW w:w="9029" w:type="dxa"/>
            <w:gridSpan w:val="3"/>
          </w:tcPr>
          <w:p w14:paraId="5F94F1FE" w14:textId="77777777" w:rsidR="0077599F" w:rsidRPr="0077599F" w:rsidRDefault="0077599F" w:rsidP="0077599F">
            <w:pPr>
              <w:pBdr>
                <w:top w:val="nil"/>
                <w:left w:val="nil"/>
                <w:bottom w:val="nil"/>
                <w:right w:val="nil"/>
                <w:between w:val="nil"/>
              </w:pBdr>
              <w:ind w:right="632" w:firstLine="426"/>
              <w:rPr>
                <w:i/>
                <w:color w:val="000000"/>
                <w:sz w:val="22"/>
                <w:szCs w:val="22"/>
                <w:u w:val="single"/>
              </w:rPr>
            </w:pPr>
            <w:r w:rsidRPr="0077599F">
              <w:rPr>
                <w:i/>
                <w:color w:val="000000"/>
                <w:sz w:val="22"/>
                <w:szCs w:val="22"/>
                <w:u w:val="single"/>
              </w:rPr>
              <w:t>Legal Documents</w:t>
            </w:r>
          </w:p>
        </w:tc>
      </w:tr>
      <w:tr w:rsidR="0077599F" w:rsidRPr="0077599F" w14:paraId="79959666" w14:textId="77777777" w:rsidTr="00AE10D0">
        <w:tc>
          <w:tcPr>
            <w:tcW w:w="863" w:type="dxa"/>
          </w:tcPr>
          <w:p w14:paraId="5BFC6746" w14:textId="77777777" w:rsidR="0077599F" w:rsidRPr="0077599F" w:rsidRDefault="0077599F" w:rsidP="0077599F">
            <w:pPr>
              <w:ind w:left="432"/>
              <w:rPr>
                <w:sz w:val="22"/>
                <w:szCs w:val="22"/>
              </w:rPr>
            </w:pPr>
            <w:r w:rsidRPr="0077599F">
              <w:rPr>
                <w:rFonts w:ascii="Segoe UI Emoji" w:eastAsia="Nova Mono" w:hAnsi="Segoe UI Emoji" w:cs="Segoe UI Emoji"/>
                <w:sz w:val="22"/>
                <w:szCs w:val="22"/>
              </w:rPr>
              <w:t>⬜</w:t>
            </w:r>
          </w:p>
        </w:tc>
        <w:tc>
          <w:tcPr>
            <w:tcW w:w="8166" w:type="dxa"/>
            <w:gridSpan w:val="2"/>
          </w:tcPr>
          <w:p w14:paraId="7D12DD8A" w14:textId="77777777" w:rsidR="0077599F" w:rsidRPr="0077599F" w:rsidRDefault="0077599F" w:rsidP="0077599F">
            <w:pPr>
              <w:numPr>
                <w:ilvl w:val="3"/>
                <w:numId w:val="15"/>
              </w:numPr>
              <w:pBdr>
                <w:top w:val="nil"/>
                <w:left w:val="nil"/>
                <w:bottom w:val="nil"/>
                <w:right w:val="nil"/>
                <w:between w:val="nil"/>
              </w:pBdr>
              <w:ind w:left="556" w:hanging="540"/>
              <w:rPr>
                <w:sz w:val="22"/>
                <w:szCs w:val="22"/>
              </w:rPr>
            </w:pPr>
            <w:r w:rsidRPr="0077599F">
              <w:rPr>
                <w:color w:val="000000"/>
                <w:sz w:val="22"/>
                <w:szCs w:val="22"/>
              </w:rPr>
              <w:t>Valid PhilGEPS Registration Certificate (Platinum Membership) (all pages);</w:t>
            </w:r>
          </w:p>
          <w:p w14:paraId="57C9F3AA" w14:textId="77777777" w:rsidR="0077599F" w:rsidRPr="0077599F" w:rsidRDefault="0077599F" w:rsidP="0077599F">
            <w:pPr>
              <w:pBdr>
                <w:top w:val="nil"/>
                <w:left w:val="nil"/>
                <w:bottom w:val="nil"/>
                <w:right w:val="nil"/>
                <w:between w:val="nil"/>
              </w:pBdr>
              <w:ind w:left="556" w:hanging="6"/>
              <w:rPr>
                <w:color w:val="000000"/>
                <w:sz w:val="22"/>
                <w:szCs w:val="22"/>
              </w:rPr>
            </w:pPr>
            <w:r w:rsidRPr="0077599F">
              <w:rPr>
                <w:b/>
                <w:color w:val="000000"/>
                <w:sz w:val="22"/>
                <w:szCs w:val="22"/>
                <w:u w:val="single"/>
              </w:rPr>
              <w:t>or</w:t>
            </w:r>
          </w:p>
        </w:tc>
      </w:tr>
      <w:tr w:rsidR="0077599F" w:rsidRPr="0077599F" w14:paraId="75ABABAB" w14:textId="77777777" w:rsidTr="00AE10D0">
        <w:tc>
          <w:tcPr>
            <w:tcW w:w="863" w:type="dxa"/>
          </w:tcPr>
          <w:p w14:paraId="7AB7B87E" w14:textId="77777777" w:rsidR="0077599F" w:rsidRPr="0077599F" w:rsidRDefault="0077599F" w:rsidP="0077599F">
            <w:pPr>
              <w:ind w:left="432"/>
              <w:rPr>
                <w:sz w:val="22"/>
                <w:szCs w:val="22"/>
              </w:rPr>
            </w:pPr>
            <w:r w:rsidRPr="0077599F">
              <w:rPr>
                <w:rFonts w:ascii="Segoe UI Emoji" w:eastAsia="Nova Mono" w:hAnsi="Segoe UI Emoji" w:cs="Segoe UI Emoji"/>
                <w:sz w:val="22"/>
                <w:szCs w:val="22"/>
              </w:rPr>
              <w:t>⬜</w:t>
            </w:r>
          </w:p>
        </w:tc>
        <w:tc>
          <w:tcPr>
            <w:tcW w:w="8166" w:type="dxa"/>
            <w:gridSpan w:val="2"/>
          </w:tcPr>
          <w:p w14:paraId="752DBA46" w14:textId="77777777" w:rsidR="0077599F" w:rsidRPr="0077599F" w:rsidRDefault="0077599F" w:rsidP="0077599F">
            <w:pPr>
              <w:numPr>
                <w:ilvl w:val="3"/>
                <w:numId w:val="15"/>
              </w:numPr>
              <w:pBdr>
                <w:top w:val="nil"/>
                <w:left w:val="nil"/>
                <w:bottom w:val="nil"/>
                <w:right w:val="nil"/>
                <w:between w:val="nil"/>
              </w:pBdr>
              <w:ind w:left="556" w:hanging="540"/>
              <w:rPr>
                <w:color w:val="000000"/>
                <w:sz w:val="22"/>
                <w:szCs w:val="22"/>
                <w:u w:val="single"/>
              </w:rPr>
            </w:pPr>
            <w:bookmarkStart w:id="93" w:name="_heading=h.3cqmetx" w:colFirst="0" w:colLast="0"/>
            <w:bookmarkEnd w:id="93"/>
            <w:r w:rsidRPr="0077599F">
              <w:rPr>
                <w:color w:val="000000"/>
                <w:sz w:val="22"/>
                <w:szCs w:val="22"/>
              </w:rPr>
              <w:t>Registration certificate from Securities and Exchange Commission (SEC), Department of Trade and Industry (</w:t>
            </w:r>
            <w:proofErr w:type="gramStart"/>
            <w:r w:rsidRPr="0077599F">
              <w:rPr>
                <w:color w:val="000000"/>
                <w:sz w:val="22"/>
                <w:szCs w:val="22"/>
              </w:rPr>
              <w:t>DTI)  for</w:t>
            </w:r>
            <w:proofErr w:type="gramEnd"/>
            <w:r w:rsidRPr="0077599F">
              <w:rPr>
                <w:color w:val="000000"/>
                <w:sz w:val="22"/>
                <w:szCs w:val="22"/>
              </w:rPr>
              <w:t xml:space="preserve"> sole proprietorship, or Cooperative Development Authority (CDA) for cooperatives or its equivalent document, </w:t>
            </w:r>
          </w:p>
          <w:p w14:paraId="764FFD0C" w14:textId="77777777" w:rsidR="0077599F" w:rsidRPr="0077599F" w:rsidRDefault="0077599F" w:rsidP="0077599F">
            <w:pPr>
              <w:pBdr>
                <w:top w:val="nil"/>
                <w:left w:val="nil"/>
                <w:bottom w:val="nil"/>
                <w:right w:val="nil"/>
                <w:between w:val="nil"/>
              </w:pBdr>
              <w:ind w:left="556"/>
              <w:rPr>
                <w:color w:val="000000"/>
                <w:sz w:val="22"/>
                <w:szCs w:val="22"/>
                <w:u w:val="single"/>
              </w:rPr>
            </w:pPr>
            <w:r w:rsidRPr="0077599F">
              <w:rPr>
                <w:b/>
                <w:color w:val="000000"/>
                <w:sz w:val="22"/>
                <w:szCs w:val="22"/>
                <w:u w:val="single"/>
              </w:rPr>
              <w:t>and</w:t>
            </w:r>
          </w:p>
        </w:tc>
      </w:tr>
      <w:tr w:rsidR="0077599F" w:rsidRPr="0077599F" w14:paraId="483426A5" w14:textId="77777777" w:rsidTr="00AE10D0">
        <w:tc>
          <w:tcPr>
            <w:tcW w:w="863" w:type="dxa"/>
          </w:tcPr>
          <w:p w14:paraId="55E5B821" w14:textId="77777777" w:rsidR="0077599F" w:rsidRPr="0077599F" w:rsidRDefault="0077599F" w:rsidP="0077599F">
            <w:pPr>
              <w:ind w:left="432"/>
              <w:rPr>
                <w:sz w:val="22"/>
                <w:szCs w:val="22"/>
              </w:rPr>
            </w:pPr>
            <w:r w:rsidRPr="0077599F">
              <w:rPr>
                <w:rFonts w:ascii="Segoe UI Emoji" w:eastAsia="Nova Mono" w:hAnsi="Segoe UI Emoji" w:cs="Segoe UI Emoji"/>
                <w:sz w:val="22"/>
                <w:szCs w:val="22"/>
              </w:rPr>
              <w:t>⬜</w:t>
            </w:r>
          </w:p>
        </w:tc>
        <w:tc>
          <w:tcPr>
            <w:tcW w:w="8166" w:type="dxa"/>
            <w:gridSpan w:val="2"/>
          </w:tcPr>
          <w:p w14:paraId="68D5B150" w14:textId="77777777" w:rsidR="0077599F" w:rsidRPr="0077599F" w:rsidRDefault="0077599F" w:rsidP="0077599F">
            <w:pPr>
              <w:numPr>
                <w:ilvl w:val="3"/>
                <w:numId w:val="15"/>
              </w:numPr>
              <w:pBdr>
                <w:top w:val="nil"/>
                <w:left w:val="nil"/>
                <w:bottom w:val="nil"/>
                <w:right w:val="nil"/>
                <w:between w:val="nil"/>
              </w:pBdr>
              <w:ind w:left="556" w:hanging="540"/>
              <w:rPr>
                <w:color w:val="000000"/>
                <w:sz w:val="22"/>
                <w:szCs w:val="22"/>
              </w:rPr>
            </w:pPr>
            <w:bookmarkStart w:id="94" w:name="_heading=h.1rvwp1q" w:colFirst="0" w:colLast="0"/>
            <w:bookmarkEnd w:id="94"/>
            <w:r w:rsidRPr="0077599F">
              <w:rPr>
                <w:color w:val="000000"/>
                <w:sz w:val="22"/>
                <w:szCs w:val="22"/>
              </w:rPr>
              <w:t>Mayor’s or Business permit issued by the city or municipality where the principal place of business of the prospective bidder is located, or the equivalent document for Exclusive Economic Zones or Areas;</w:t>
            </w:r>
          </w:p>
          <w:p w14:paraId="69003668" w14:textId="77777777" w:rsidR="0077599F" w:rsidRPr="0077599F" w:rsidRDefault="0077599F" w:rsidP="0077599F">
            <w:pPr>
              <w:pBdr>
                <w:top w:val="nil"/>
                <w:left w:val="nil"/>
                <w:bottom w:val="nil"/>
                <w:right w:val="nil"/>
                <w:between w:val="nil"/>
              </w:pBdr>
              <w:ind w:left="556"/>
              <w:rPr>
                <w:b/>
                <w:color w:val="000000"/>
                <w:sz w:val="22"/>
                <w:szCs w:val="22"/>
                <w:u w:val="single"/>
              </w:rPr>
            </w:pPr>
            <w:r w:rsidRPr="0077599F">
              <w:rPr>
                <w:b/>
                <w:color w:val="000000"/>
                <w:sz w:val="22"/>
                <w:szCs w:val="22"/>
                <w:u w:val="single"/>
              </w:rPr>
              <w:t>and</w:t>
            </w:r>
          </w:p>
        </w:tc>
      </w:tr>
      <w:tr w:rsidR="0077599F" w:rsidRPr="0077599F" w14:paraId="158763C1" w14:textId="77777777" w:rsidTr="00AE10D0">
        <w:tc>
          <w:tcPr>
            <w:tcW w:w="863" w:type="dxa"/>
          </w:tcPr>
          <w:p w14:paraId="13BB733E" w14:textId="77777777" w:rsidR="0077599F" w:rsidRPr="0077599F" w:rsidRDefault="0077599F" w:rsidP="0077599F">
            <w:pPr>
              <w:ind w:left="432"/>
              <w:rPr>
                <w:sz w:val="22"/>
                <w:szCs w:val="22"/>
              </w:rPr>
            </w:pPr>
            <w:r w:rsidRPr="0077599F">
              <w:rPr>
                <w:rFonts w:ascii="Segoe UI Emoji" w:eastAsia="Nova Mono" w:hAnsi="Segoe UI Emoji" w:cs="Segoe UI Emoji"/>
                <w:sz w:val="22"/>
                <w:szCs w:val="22"/>
              </w:rPr>
              <w:t>⬜</w:t>
            </w:r>
          </w:p>
        </w:tc>
        <w:tc>
          <w:tcPr>
            <w:tcW w:w="8166" w:type="dxa"/>
            <w:gridSpan w:val="2"/>
          </w:tcPr>
          <w:p w14:paraId="1940C933" w14:textId="77777777" w:rsidR="0077599F" w:rsidRPr="0077599F" w:rsidRDefault="0077599F" w:rsidP="0077599F">
            <w:pPr>
              <w:numPr>
                <w:ilvl w:val="3"/>
                <w:numId w:val="15"/>
              </w:numPr>
              <w:pBdr>
                <w:top w:val="nil"/>
                <w:left w:val="nil"/>
                <w:bottom w:val="nil"/>
                <w:right w:val="nil"/>
                <w:between w:val="nil"/>
              </w:pBdr>
              <w:ind w:left="556" w:hanging="540"/>
              <w:rPr>
                <w:color w:val="000000"/>
                <w:sz w:val="22"/>
                <w:szCs w:val="22"/>
              </w:rPr>
            </w:pPr>
            <w:r w:rsidRPr="0077599F">
              <w:rPr>
                <w:color w:val="000000"/>
                <w:sz w:val="22"/>
                <w:szCs w:val="22"/>
              </w:rPr>
              <w:t>Tax clearance per E.O.  No. 398, s. 2005, as finally reviewed and approved by the Bureau of Internal Revenue (BIR).</w:t>
            </w:r>
          </w:p>
          <w:p w14:paraId="65735B6D" w14:textId="77777777" w:rsidR="0077599F" w:rsidRPr="0077599F" w:rsidRDefault="0077599F" w:rsidP="0077599F">
            <w:pPr>
              <w:pBdr>
                <w:top w:val="nil"/>
                <w:left w:val="nil"/>
                <w:bottom w:val="nil"/>
                <w:right w:val="nil"/>
                <w:between w:val="nil"/>
              </w:pBdr>
              <w:ind w:left="556"/>
              <w:rPr>
                <w:color w:val="000000"/>
                <w:sz w:val="22"/>
                <w:szCs w:val="22"/>
              </w:rPr>
            </w:pPr>
          </w:p>
        </w:tc>
      </w:tr>
      <w:tr w:rsidR="0077599F" w:rsidRPr="0077599F" w14:paraId="60A7405C" w14:textId="77777777" w:rsidTr="00AE10D0">
        <w:tc>
          <w:tcPr>
            <w:tcW w:w="9029" w:type="dxa"/>
            <w:gridSpan w:val="3"/>
          </w:tcPr>
          <w:p w14:paraId="060A9FF5" w14:textId="77777777" w:rsidR="0077599F" w:rsidRPr="0077599F" w:rsidRDefault="0077599F" w:rsidP="0077599F">
            <w:pPr>
              <w:ind w:left="447"/>
              <w:rPr>
                <w:sz w:val="22"/>
                <w:szCs w:val="22"/>
                <w:u w:val="single"/>
              </w:rPr>
            </w:pPr>
            <w:r w:rsidRPr="0077599F">
              <w:rPr>
                <w:i/>
                <w:sz w:val="22"/>
                <w:szCs w:val="22"/>
                <w:u w:val="single"/>
              </w:rPr>
              <w:t>Technical Documents</w:t>
            </w:r>
          </w:p>
        </w:tc>
      </w:tr>
      <w:tr w:rsidR="0077599F" w:rsidRPr="0077599F" w14:paraId="54792A19" w14:textId="77777777" w:rsidTr="00AE10D0">
        <w:tc>
          <w:tcPr>
            <w:tcW w:w="863" w:type="dxa"/>
          </w:tcPr>
          <w:p w14:paraId="0B5CF8C5" w14:textId="77777777" w:rsidR="0077599F" w:rsidRPr="0077599F" w:rsidRDefault="0077599F" w:rsidP="0077599F">
            <w:pPr>
              <w:ind w:left="432"/>
              <w:rPr>
                <w:sz w:val="22"/>
                <w:szCs w:val="22"/>
              </w:rPr>
            </w:pPr>
            <w:r w:rsidRPr="0077599F">
              <w:rPr>
                <w:rFonts w:ascii="Segoe UI Emoji" w:eastAsia="Nova Mono" w:hAnsi="Segoe UI Emoji" w:cs="Segoe UI Emoji"/>
                <w:sz w:val="22"/>
                <w:szCs w:val="22"/>
              </w:rPr>
              <w:t>⬜</w:t>
            </w:r>
          </w:p>
        </w:tc>
        <w:tc>
          <w:tcPr>
            <w:tcW w:w="8166" w:type="dxa"/>
            <w:gridSpan w:val="2"/>
          </w:tcPr>
          <w:p w14:paraId="08C04DE6" w14:textId="77777777" w:rsidR="0077599F" w:rsidRPr="0077599F" w:rsidRDefault="0077599F" w:rsidP="0077599F">
            <w:pPr>
              <w:numPr>
                <w:ilvl w:val="3"/>
                <w:numId w:val="15"/>
              </w:numPr>
              <w:ind w:left="556" w:hanging="540"/>
              <w:rPr>
                <w:sz w:val="22"/>
                <w:szCs w:val="22"/>
              </w:rPr>
            </w:pPr>
            <w:r w:rsidRPr="0077599F">
              <w:rPr>
                <w:sz w:val="22"/>
                <w:szCs w:val="22"/>
              </w:rPr>
              <w:t xml:space="preserve">Statement of the prospective bidder of all its ongoing government and private contracts, including contracts awarded but not yet started, if any, whether similar or not similar in nature and complexity to the contract to be bid; </w:t>
            </w:r>
            <w:r w:rsidRPr="0077599F">
              <w:rPr>
                <w:b/>
                <w:sz w:val="22"/>
                <w:szCs w:val="22"/>
                <w:u w:val="single"/>
              </w:rPr>
              <w:t>and</w:t>
            </w:r>
            <w:r w:rsidRPr="0077599F">
              <w:rPr>
                <w:sz w:val="22"/>
                <w:szCs w:val="22"/>
                <w:u w:val="single"/>
              </w:rPr>
              <w:t xml:space="preserve"> </w:t>
            </w:r>
          </w:p>
        </w:tc>
      </w:tr>
      <w:tr w:rsidR="0077599F" w:rsidRPr="0077599F" w14:paraId="3E6E902E" w14:textId="77777777" w:rsidTr="00AE10D0">
        <w:tc>
          <w:tcPr>
            <w:tcW w:w="863" w:type="dxa"/>
          </w:tcPr>
          <w:p w14:paraId="4750EE1A" w14:textId="77777777" w:rsidR="0077599F" w:rsidRPr="0077599F" w:rsidRDefault="0077599F" w:rsidP="0077599F">
            <w:pPr>
              <w:ind w:left="432"/>
              <w:rPr>
                <w:sz w:val="22"/>
                <w:szCs w:val="22"/>
              </w:rPr>
            </w:pPr>
            <w:r w:rsidRPr="0077599F">
              <w:rPr>
                <w:rFonts w:ascii="Segoe UI Emoji" w:eastAsia="Nova Mono" w:hAnsi="Segoe UI Emoji" w:cs="Segoe UI Emoji"/>
                <w:sz w:val="22"/>
                <w:szCs w:val="22"/>
              </w:rPr>
              <w:t>⬜</w:t>
            </w:r>
          </w:p>
        </w:tc>
        <w:tc>
          <w:tcPr>
            <w:tcW w:w="8166" w:type="dxa"/>
            <w:gridSpan w:val="2"/>
          </w:tcPr>
          <w:p w14:paraId="06CB404D" w14:textId="77777777" w:rsidR="0077599F" w:rsidRPr="0077599F" w:rsidRDefault="0077599F" w:rsidP="0077599F">
            <w:pPr>
              <w:numPr>
                <w:ilvl w:val="0"/>
                <w:numId w:val="23"/>
              </w:numPr>
              <w:ind w:left="587" w:hanging="587"/>
              <w:rPr>
                <w:sz w:val="22"/>
                <w:szCs w:val="22"/>
              </w:rPr>
            </w:pPr>
            <w:r w:rsidRPr="0077599F">
              <w:rPr>
                <w:sz w:val="22"/>
                <w:szCs w:val="22"/>
              </w:rPr>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77599F">
              <w:rPr>
                <w:b/>
                <w:sz w:val="22"/>
                <w:szCs w:val="22"/>
                <w:u w:val="single"/>
              </w:rPr>
              <w:t>and</w:t>
            </w:r>
          </w:p>
        </w:tc>
      </w:tr>
      <w:tr w:rsidR="0077599F" w:rsidRPr="0077599F" w14:paraId="78D3A2D1" w14:textId="77777777" w:rsidTr="00AE10D0">
        <w:tc>
          <w:tcPr>
            <w:tcW w:w="863" w:type="dxa"/>
          </w:tcPr>
          <w:p w14:paraId="329E161E" w14:textId="77777777" w:rsidR="0077599F" w:rsidRPr="0077599F" w:rsidRDefault="0077599F" w:rsidP="0077599F">
            <w:pPr>
              <w:ind w:left="432"/>
              <w:rPr>
                <w:sz w:val="22"/>
                <w:szCs w:val="22"/>
              </w:rPr>
            </w:pPr>
            <w:r w:rsidRPr="0077599F">
              <w:rPr>
                <w:rFonts w:ascii="Segoe UI Emoji" w:eastAsia="Nova Mono" w:hAnsi="Segoe UI Emoji" w:cs="Segoe UI Emoji"/>
                <w:sz w:val="22"/>
                <w:szCs w:val="22"/>
              </w:rPr>
              <w:t>⬜</w:t>
            </w:r>
          </w:p>
        </w:tc>
        <w:tc>
          <w:tcPr>
            <w:tcW w:w="8166" w:type="dxa"/>
            <w:gridSpan w:val="2"/>
          </w:tcPr>
          <w:p w14:paraId="75C35BD4" w14:textId="77777777" w:rsidR="0077599F" w:rsidRPr="0077599F" w:rsidRDefault="0077599F" w:rsidP="0077599F">
            <w:pPr>
              <w:widowControl w:val="0"/>
              <w:numPr>
                <w:ilvl w:val="0"/>
                <w:numId w:val="23"/>
              </w:numPr>
              <w:pBdr>
                <w:top w:val="nil"/>
                <w:left w:val="nil"/>
                <w:bottom w:val="nil"/>
                <w:right w:val="nil"/>
                <w:between w:val="nil"/>
              </w:pBdr>
              <w:ind w:left="587" w:hanging="630"/>
              <w:rPr>
                <w:sz w:val="22"/>
                <w:szCs w:val="22"/>
              </w:rPr>
            </w:pPr>
            <w:r w:rsidRPr="0077599F">
              <w:rPr>
                <w:color w:val="000000"/>
                <w:sz w:val="22"/>
                <w:szCs w:val="22"/>
              </w:rPr>
              <w:t>Original copy of Bid Security. If in the form of a Surety Bond, submit also a certification issued by the Insurance Commission;</w:t>
            </w:r>
          </w:p>
          <w:p w14:paraId="62A6D989" w14:textId="77777777" w:rsidR="0077599F" w:rsidRPr="0077599F" w:rsidRDefault="0077599F" w:rsidP="0077599F">
            <w:pPr>
              <w:pBdr>
                <w:top w:val="nil"/>
                <w:left w:val="nil"/>
                <w:bottom w:val="nil"/>
                <w:right w:val="nil"/>
                <w:between w:val="nil"/>
              </w:pBdr>
              <w:ind w:left="587"/>
              <w:rPr>
                <w:b/>
                <w:color w:val="000000"/>
                <w:sz w:val="22"/>
                <w:szCs w:val="22"/>
                <w:u w:val="single"/>
              </w:rPr>
            </w:pPr>
            <w:r w:rsidRPr="0077599F">
              <w:rPr>
                <w:b/>
                <w:color w:val="000000"/>
                <w:sz w:val="22"/>
                <w:szCs w:val="22"/>
                <w:u w:val="single"/>
              </w:rPr>
              <w:t>or</w:t>
            </w:r>
          </w:p>
          <w:p w14:paraId="35F450FC" w14:textId="77777777" w:rsidR="0077599F" w:rsidRPr="0077599F" w:rsidRDefault="0077599F" w:rsidP="0077599F">
            <w:pPr>
              <w:pBdr>
                <w:top w:val="nil"/>
                <w:left w:val="nil"/>
                <w:bottom w:val="nil"/>
                <w:right w:val="nil"/>
                <w:between w:val="nil"/>
              </w:pBdr>
              <w:ind w:left="587" w:right="125"/>
              <w:rPr>
                <w:color w:val="000000"/>
                <w:sz w:val="22"/>
                <w:szCs w:val="22"/>
              </w:rPr>
            </w:pPr>
            <w:r w:rsidRPr="0077599F">
              <w:rPr>
                <w:color w:val="000000"/>
                <w:sz w:val="22"/>
                <w:szCs w:val="22"/>
              </w:rPr>
              <w:t xml:space="preserve">Original copy of Notarized Bid Securing Declaration; </w:t>
            </w:r>
            <w:r w:rsidRPr="0077599F">
              <w:rPr>
                <w:b/>
                <w:color w:val="000000"/>
                <w:sz w:val="22"/>
                <w:szCs w:val="22"/>
                <w:u w:val="single"/>
              </w:rPr>
              <w:t>and</w:t>
            </w:r>
          </w:p>
        </w:tc>
      </w:tr>
      <w:tr w:rsidR="0077599F" w:rsidRPr="0077599F" w14:paraId="4D58A9D0" w14:textId="77777777" w:rsidTr="00AE10D0">
        <w:tc>
          <w:tcPr>
            <w:tcW w:w="863" w:type="dxa"/>
          </w:tcPr>
          <w:p w14:paraId="6A1A32DF" w14:textId="77777777" w:rsidR="0077599F" w:rsidRPr="0077599F" w:rsidRDefault="0077599F" w:rsidP="0077599F">
            <w:pPr>
              <w:ind w:left="432"/>
              <w:rPr>
                <w:sz w:val="22"/>
                <w:szCs w:val="22"/>
              </w:rPr>
            </w:pPr>
            <w:r w:rsidRPr="0077599F">
              <w:rPr>
                <w:rFonts w:ascii="Segoe UI Emoji" w:eastAsia="Nova Mono" w:hAnsi="Segoe UI Emoji" w:cs="Segoe UI Emoji"/>
                <w:sz w:val="22"/>
                <w:szCs w:val="22"/>
              </w:rPr>
              <w:t>⬜</w:t>
            </w:r>
          </w:p>
        </w:tc>
        <w:tc>
          <w:tcPr>
            <w:tcW w:w="8166" w:type="dxa"/>
            <w:gridSpan w:val="2"/>
          </w:tcPr>
          <w:p w14:paraId="0A1E7419" w14:textId="77777777" w:rsidR="0077599F" w:rsidRPr="0077599F" w:rsidRDefault="0077599F" w:rsidP="0077599F">
            <w:pPr>
              <w:widowControl w:val="0"/>
              <w:numPr>
                <w:ilvl w:val="0"/>
                <w:numId w:val="23"/>
              </w:numPr>
              <w:pBdr>
                <w:top w:val="nil"/>
                <w:left w:val="nil"/>
                <w:bottom w:val="nil"/>
                <w:right w:val="nil"/>
                <w:between w:val="nil"/>
              </w:pBdr>
              <w:ind w:left="587" w:hanging="630"/>
              <w:rPr>
                <w:sz w:val="22"/>
                <w:szCs w:val="22"/>
              </w:rPr>
            </w:pPr>
            <w:r w:rsidRPr="0077599F">
              <w:rPr>
                <w:color w:val="000000"/>
                <w:sz w:val="22"/>
                <w:szCs w:val="22"/>
              </w:rPr>
              <w:t xml:space="preserve">Conformity with the Technical Specifications, which may include production/delivery schedule, manpower requirements, and/or after-sales/parts, if applicable; </w:t>
            </w:r>
            <w:r w:rsidRPr="0077599F">
              <w:rPr>
                <w:b/>
                <w:color w:val="000000"/>
                <w:sz w:val="22"/>
                <w:szCs w:val="22"/>
                <w:u w:val="single"/>
              </w:rPr>
              <w:t>and</w:t>
            </w:r>
          </w:p>
        </w:tc>
      </w:tr>
      <w:tr w:rsidR="0077599F" w:rsidRPr="0077599F" w14:paraId="59CB8658" w14:textId="77777777" w:rsidTr="00AE10D0">
        <w:tc>
          <w:tcPr>
            <w:tcW w:w="863" w:type="dxa"/>
          </w:tcPr>
          <w:p w14:paraId="5D777C62" w14:textId="77777777" w:rsidR="0077599F" w:rsidRPr="0077599F" w:rsidRDefault="0077599F" w:rsidP="0077599F">
            <w:pPr>
              <w:ind w:left="432"/>
              <w:rPr>
                <w:sz w:val="22"/>
                <w:szCs w:val="22"/>
              </w:rPr>
            </w:pPr>
            <w:r w:rsidRPr="0077599F">
              <w:rPr>
                <w:rFonts w:ascii="Segoe UI Emoji" w:eastAsia="Nova Mono" w:hAnsi="Segoe UI Emoji" w:cs="Segoe UI Emoji"/>
                <w:sz w:val="22"/>
                <w:szCs w:val="22"/>
              </w:rPr>
              <w:t>⬜</w:t>
            </w:r>
          </w:p>
        </w:tc>
        <w:tc>
          <w:tcPr>
            <w:tcW w:w="8166" w:type="dxa"/>
            <w:gridSpan w:val="2"/>
          </w:tcPr>
          <w:p w14:paraId="4BEBA40D" w14:textId="77777777" w:rsidR="0077599F" w:rsidRPr="0077599F" w:rsidRDefault="0077599F" w:rsidP="0077599F">
            <w:pPr>
              <w:widowControl w:val="0"/>
              <w:numPr>
                <w:ilvl w:val="0"/>
                <w:numId w:val="23"/>
              </w:numPr>
              <w:pBdr>
                <w:top w:val="nil"/>
                <w:left w:val="nil"/>
                <w:bottom w:val="nil"/>
                <w:right w:val="nil"/>
                <w:between w:val="nil"/>
              </w:pBdr>
              <w:ind w:left="587" w:hanging="587"/>
              <w:rPr>
                <w:sz w:val="22"/>
                <w:szCs w:val="22"/>
              </w:rPr>
            </w:pPr>
            <w:r w:rsidRPr="0077599F">
              <w:rPr>
                <w:color w:val="000000"/>
                <w:sz w:val="22"/>
                <w:szCs w:val="22"/>
              </w:rPr>
              <w:t>Original duly signed Omnibus Sworn Statement (OSS);</w:t>
            </w:r>
          </w:p>
          <w:p w14:paraId="2A016881" w14:textId="77777777" w:rsidR="0077599F" w:rsidRPr="0077599F" w:rsidRDefault="0077599F" w:rsidP="0077599F">
            <w:pPr>
              <w:pBdr>
                <w:top w:val="nil"/>
                <w:left w:val="nil"/>
                <w:bottom w:val="nil"/>
                <w:right w:val="nil"/>
                <w:between w:val="nil"/>
              </w:pBdr>
              <w:ind w:left="587"/>
              <w:rPr>
                <w:b/>
                <w:color w:val="000000"/>
                <w:sz w:val="22"/>
                <w:szCs w:val="22"/>
                <w:u w:val="single"/>
              </w:rPr>
            </w:pPr>
            <w:r w:rsidRPr="0077599F">
              <w:rPr>
                <w:b/>
                <w:color w:val="000000"/>
                <w:sz w:val="22"/>
                <w:szCs w:val="22"/>
              </w:rPr>
              <w:t>and</w:t>
            </w:r>
            <w:r w:rsidRPr="0077599F">
              <w:rPr>
                <w:color w:val="000000"/>
                <w:sz w:val="22"/>
                <w:szCs w:val="22"/>
              </w:rPr>
              <w:t xml:space="preserve"> if applicable, Original Notarized Secretary’s Certificate in case of a corporation, partnership, or cooperative; or Original Special Power of Attorney of all members </w:t>
            </w:r>
            <w:r w:rsidRPr="0077599F">
              <w:rPr>
                <w:color w:val="000000"/>
                <w:sz w:val="22"/>
                <w:szCs w:val="22"/>
              </w:rPr>
              <w:lastRenderedPageBreak/>
              <w:t>of the joint venture giving full power and authority to its officer to sign the OSS and do acts to represent the Bidder.</w:t>
            </w:r>
          </w:p>
          <w:p w14:paraId="1312F847" w14:textId="77777777" w:rsidR="0077599F" w:rsidRPr="0077599F" w:rsidRDefault="0077599F" w:rsidP="0077599F">
            <w:pPr>
              <w:pBdr>
                <w:top w:val="nil"/>
                <w:left w:val="nil"/>
                <w:bottom w:val="nil"/>
                <w:right w:val="nil"/>
                <w:between w:val="nil"/>
              </w:pBdr>
              <w:ind w:left="587"/>
              <w:rPr>
                <w:color w:val="000000"/>
                <w:sz w:val="22"/>
                <w:szCs w:val="22"/>
              </w:rPr>
            </w:pPr>
          </w:p>
        </w:tc>
      </w:tr>
      <w:tr w:rsidR="0077599F" w:rsidRPr="0077599F" w14:paraId="11E74161" w14:textId="77777777" w:rsidTr="00AE10D0">
        <w:tc>
          <w:tcPr>
            <w:tcW w:w="9029" w:type="dxa"/>
            <w:gridSpan w:val="3"/>
          </w:tcPr>
          <w:p w14:paraId="6FEDD3E7" w14:textId="77777777" w:rsidR="0077599F" w:rsidRPr="0077599F" w:rsidRDefault="0077599F" w:rsidP="0077599F">
            <w:pPr>
              <w:ind w:firstLine="426"/>
              <w:rPr>
                <w:sz w:val="22"/>
                <w:szCs w:val="22"/>
              </w:rPr>
            </w:pPr>
            <w:r w:rsidRPr="0077599F">
              <w:rPr>
                <w:i/>
                <w:sz w:val="22"/>
                <w:szCs w:val="22"/>
                <w:u w:val="single"/>
              </w:rPr>
              <w:lastRenderedPageBreak/>
              <w:t>Financial Documents</w:t>
            </w:r>
          </w:p>
        </w:tc>
      </w:tr>
      <w:tr w:rsidR="0077599F" w:rsidRPr="0077599F" w14:paraId="139D8CF6" w14:textId="77777777" w:rsidTr="00AE10D0">
        <w:tc>
          <w:tcPr>
            <w:tcW w:w="863" w:type="dxa"/>
          </w:tcPr>
          <w:p w14:paraId="6FC3CE79" w14:textId="77777777" w:rsidR="0077599F" w:rsidRPr="0077599F" w:rsidRDefault="0077599F" w:rsidP="0077599F">
            <w:pPr>
              <w:ind w:left="432"/>
              <w:rPr>
                <w:sz w:val="22"/>
                <w:szCs w:val="22"/>
              </w:rPr>
            </w:pPr>
            <w:r w:rsidRPr="0077599F">
              <w:rPr>
                <w:rFonts w:ascii="Segoe UI Emoji" w:eastAsia="Nova Mono" w:hAnsi="Segoe UI Emoji" w:cs="Segoe UI Emoji"/>
                <w:sz w:val="22"/>
                <w:szCs w:val="22"/>
              </w:rPr>
              <w:t>⬜</w:t>
            </w:r>
          </w:p>
        </w:tc>
        <w:tc>
          <w:tcPr>
            <w:tcW w:w="8166" w:type="dxa"/>
            <w:gridSpan w:val="2"/>
          </w:tcPr>
          <w:p w14:paraId="45D4E68D" w14:textId="77777777" w:rsidR="0077599F" w:rsidRPr="0077599F" w:rsidRDefault="0077599F" w:rsidP="0077599F">
            <w:pPr>
              <w:numPr>
                <w:ilvl w:val="0"/>
                <w:numId w:val="23"/>
              </w:numPr>
              <w:ind w:left="557" w:hanging="557"/>
              <w:rPr>
                <w:sz w:val="22"/>
                <w:szCs w:val="22"/>
                <w:u w:val="single"/>
              </w:rPr>
            </w:pPr>
            <w:r w:rsidRPr="0077599F">
              <w:rPr>
                <w:sz w:val="22"/>
                <w:szCs w:val="22"/>
              </w:rPr>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77599F">
              <w:rPr>
                <w:b/>
                <w:sz w:val="22"/>
                <w:szCs w:val="22"/>
                <w:u w:val="single"/>
              </w:rPr>
              <w:t>and</w:t>
            </w:r>
          </w:p>
        </w:tc>
      </w:tr>
      <w:tr w:rsidR="0077599F" w:rsidRPr="0077599F" w14:paraId="0B1972D8" w14:textId="77777777" w:rsidTr="00AE10D0">
        <w:tc>
          <w:tcPr>
            <w:tcW w:w="863" w:type="dxa"/>
          </w:tcPr>
          <w:p w14:paraId="1E3575C3" w14:textId="77777777" w:rsidR="0077599F" w:rsidRPr="0077599F" w:rsidRDefault="0077599F" w:rsidP="0077599F">
            <w:pPr>
              <w:ind w:left="432"/>
              <w:rPr>
                <w:sz w:val="22"/>
                <w:szCs w:val="22"/>
              </w:rPr>
            </w:pPr>
            <w:r w:rsidRPr="0077599F">
              <w:rPr>
                <w:rFonts w:ascii="Segoe UI Emoji" w:eastAsia="Nova Mono" w:hAnsi="Segoe UI Emoji" w:cs="Segoe UI Emoji"/>
                <w:sz w:val="22"/>
                <w:szCs w:val="22"/>
              </w:rPr>
              <w:t>⬜</w:t>
            </w:r>
          </w:p>
        </w:tc>
        <w:tc>
          <w:tcPr>
            <w:tcW w:w="8166" w:type="dxa"/>
            <w:gridSpan w:val="2"/>
          </w:tcPr>
          <w:p w14:paraId="03F37CC1" w14:textId="77777777" w:rsidR="0077599F" w:rsidRPr="0077599F" w:rsidRDefault="0077599F" w:rsidP="0077599F">
            <w:pPr>
              <w:numPr>
                <w:ilvl w:val="0"/>
                <w:numId w:val="23"/>
              </w:numPr>
              <w:ind w:left="608" w:hanging="608"/>
              <w:rPr>
                <w:sz w:val="22"/>
                <w:szCs w:val="22"/>
              </w:rPr>
            </w:pPr>
            <w:r w:rsidRPr="0077599F">
              <w:rPr>
                <w:sz w:val="22"/>
                <w:szCs w:val="22"/>
              </w:rPr>
              <w:t xml:space="preserve">The prospective bidder’s computation of Net Financial Contracting Capacity (NFCC); </w:t>
            </w:r>
          </w:p>
          <w:p w14:paraId="2F05B375" w14:textId="77777777" w:rsidR="0077599F" w:rsidRPr="0077599F" w:rsidRDefault="0077599F" w:rsidP="0077599F">
            <w:pPr>
              <w:ind w:left="608"/>
              <w:rPr>
                <w:b/>
                <w:sz w:val="22"/>
                <w:szCs w:val="22"/>
              </w:rPr>
            </w:pPr>
            <w:r w:rsidRPr="0077599F">
              <w:rPr>
                <w:b/>
                <w:sz w:val="22"/>
                <w:szCs w:val="22"/>
                <w:u w:val="single"/>
              </w:rPr>
              <w:t>or</w:t>
            </w:r>
            <w:r w:rsidRPr="0077599F">
              <w:rPr>
                <w:b/>
                <w:sz w:val="22"/>
                <w:szCs w:val="22"/>
              </w:rPr>
              <w:t xml:space="preserve"> </w:t>
            </w:r>
          </w:p>
          <w:p w14:paraId="08C263F4" w14:textId="77777777" w:rsidR="0077599F" w:rsidRPr="0077599F" w:rsidRDefault="0077599F" w:rsidP="0077599F">
            <w:pPr>
              <w:ind w:left="608"/>
              <w:rPr>
                <w:sz w:val="22"/>
                <w:szCs w:val="22"/>
              </w:rPr>
            </w:pPr>
            <w:r w:rsidRPr="0077599F">
              <w:rPr>
                <w:sz w:val="22"/>
                <w:szCs w:val="22"/>
              </w:rPr>
              <w:t>A committed Line of Credit from a Universal or Commercial Bank in lieu of its NFCC computation.</w:t>
            </w:r>
          </w:p>
          <w:p w14:paraId="24812FF4" w14:textId="77777777" w:rsidR="0077599F" w:rsidRPr="0077599F" w:rsidRDefault="0077599F" w:rsidP="0077599F">
            <w:pPr>
              <w:ind w:left="608"/>
              <w:rPr>
                <w:sz w:val="22"/>
                <w:szCs w:val="22"/>
              </w:rPr>
            </w:pPr>
          </w:p>
        </w:tc>
      </w:tr>
      <w:tr w:rsidR="0077599F" w:rsidRPr="0077599F" w14:paraId="393224FA" w14:textId="77777777" w:rsidTr="00AE10D0">
        <w:tc>
          <w:tcPr>
            <w:tcW w:w="9029" w:type="dxa"/>
            <w:gridSpan w:val="3"/>
          </w:tcPr>
          <w:p w14:paraId="6A577BB8" w14:textId="77777777" w:rsidR="0077599F" w:rsidRPr="0077599F" w:rsidRDefault="0077599F" w:rsidP="0077599F">
            <w:pPr>
              <w:jc w:val="center"/>
              <w:rPr>
                <w:sz w:val="22"/>
                <w:szCs w:val="22"/>
              </w:rPr>
            </w:pPr>
            <w:r w:rsidRPr="0077599F">
              <w:rPr>
                <w:b/>
                <w:i/>
                <w:sz w:val="22"/>
                <w:szCs w:val="22"/>
              </w:rPr>
              <w:t>Class “B” Documents</w:t>
            </w:r>
          </w:p>
        </w:tc>
      </w:tr>
      <w:tr w:rsidR="0077599F" w:rsidRPr="0077599F" w14:paraId="6C2DFF7C" w14:textId="77777777" w:rsidTr="00AE10D0">
        <w:tc>
          <w:tcPr>
            <w:tcW w:w="863" w:type="dxa"/>
          </w:tcPr>
          <w:p w14:paraId="53C14A35" w14:textId="77777777" w:rsidR="0077599F" w:rsidRPr="0077599F" w:rsidRDefault="0077599F" w:rsidP="0077599F">
            <w:pPr>
              <w:ind w:left="432"/>
              <w:rPr>
                <w:sz w:val="22"/>
                <w:szCs w:val="22"/>
              </w:rPr>
            </w:pPr>
            <w:r w:rsidRPr="0077599F">
              <w:rPr>
                <w:rFonts w:ascii="Segoe UI Emoji" w:eastAsia="Nova Mono" w:hAnsi="Segoe UI Emoji" w:cs="Segoe UI Emoji"/>
                <w:sz w:val="22"/>
                <w:szCs w:val="22"/>
              </w:rPr>
              <w:t>⬜</w:t>
            </w:r>
          </w:p>
        </w:tc>
        <w:tc>
          <w:tcPr>
            <w:tcW w:w="8166" w:type="dxa"/>
            <w:gridSpan w:val="2"/>
          </w:tcPr>
          <w:p w14:paraId="3948C6B8" w14:textId="77777777" w:rsidR="0077599F" w:rsidRPr="0077599F" w:rsidRDefault="0077599F" w:rsidP="0077599F">
            <w:pPr>
              <w:numPr>
                <w:ilvl w:val="0"/>
                <w:numId w:val="23"/>
              </w:numPr>
              <w:ind w:left="608" w:hanging="608"/>
              <w:rPr>
                <w:sz w:val="22"/>
                <w:szCs w:val="22"/>
              </w:rPr>
            </w:pPr>
            <w:r w:rsidRPr="0077599F">
              <w:rPr>
                <w:sz w:val="22"/>
                <w:szCs w:val="22"/>
              </w:rPr>
              <w:t>If applicable, a duly signed joint venture agreement (JVA) in case the joint venture is already in existence;</w:t>
            </w:r>
          </w:p>
          <w:p w14:paraId="37FC5729" w14:textId="77777777" w:rsidR="0077599F" w:rsidRPr="0077599F" w:rsidRDefault="0077599F" w:rsidP="0077599F">
            <w:pPr>
              <w:ind w:left="610"/>
              <w:rPr>
                <w:b/>
                <w:sz w:val="22"/>
                <w:szCs w:val="22"/>
                <w:u w:val="single"/>
              </w:rPr>
            </w:pPr>
            <w:r w:rsidRPr="0077599F">
              <w:rPr>
                <w:b/>
                <w:sz w:val="22"/>
                <w:szCs w:val="22"/>
                <w:u w:val="single"/>
              </w:rPr>
              <w:t xml:space="preserve">or </w:t>
            </w:r>
          </w:p>
          <w:p w14:paraId="66A8A353" w14:textId="77777777" w:rsidR="0077599F" w:rsidRPr="0077599F" w:rsidRDefault="0077599F" w:rsidP="0077599F">
            <w:pPr>
              <w:ind w:left="587"/>
              <w:rPr>
                <w:sz w:val="22"/>
                <w:szCs w:val="22"/>
              </w:rPr>
            </w:pPr>
            <w:r w:rsidRPr="0077599F">
              <w:rPr>
                <w:sz w:val="22"/>
                <w:szCs w:val="22"/>
              </w:rPr>
              <w:t>duly notarized statements from all the potential joint venture partners stating that they will enter into and abide by the provisions of the JVA in the instance that the bid is successful.</w:t>
            </w:r>
          </w:p>
          <w:p w14:paraId="6E8E826A" w14:textId="77777777" w:rsidR="0077599F" w:rsidRPr="0077599F" w:rsidRDefault="0077599F" w:rsidP="0077599F">
            <w:pPr>
              <w:ind w:left="587"/>
              <w:rPr>
                <w:sz w:val="22"/>
                <w:szCs w:val="22"/>
              </w:rPr>
            </w:pPr>
          </w:p>
        </w:tc>
      </w:tr>
      <w:tr w:rsidR="0077599F" w:rsidRPr="0077599F" w14:paraId="4BC3045C" w14:textId="77777777" w:rsidTr="00AE10D0">
        <w:tc>
          <w:tcPr>
            <w:tcW w:w="9034" w:type="dxa"/>
            <w:gridSpan w:val="3"/>
          </w:tcPr>
          <w:p w14:paraId="3BAF364D" w14:textId="77777777" w:rsidR="0077599F" w:rsidRPr="0077599F" w:rsidRDefault="0077599F" w:rsidP="0077599F">
            <w:pPr>
              <w:widowControl w:val="0"/>
              <w:numPr>
                <w:ilvl w:val="0"/>
                <w:numId w:val="24"/>
              </w:numPr>
              <w:pBdr>
                <w:top w:val="nil"/>
                <w:left w:val="nil"/>
                <w:bottom w:val="nil"/>
                <w:right w:val="nil"/>
                <w:between w:val="nil"/>
              </w:pBdr>
              <w:ind w:right="632"/>
              <w:jc w:val="left"/>
              <w:rPr>
                <w:b/>
                <w:color w:val="000000"/>
                <w:sz w:val="22"/>
                <w:szCs w:val="22"/>
              </w:rPr>
            </w:pPr>
            <w:r w:rsidRPr="0077599F">
              <w:rPr>
                <w:b/>
                <w:color w:val="000000"/>
                <w:sz w:val="22"/>
                <w:szCs w:val="22"/>
              </w:rPr>
              <w:t>FINANCIAL COMPONENT ENVELOPE</w:t>
            </w:r>
          </w:p>
        </w:tc>
      </w:tr>
      <w:tr w:rsidR="0077599F" w:rsidRPr="0077599F" w14:paraId="58F96B8E" w14:textId="77777777" w:rsidTr="00AE10D0">
        <w:tc>
          <w:tcPr>
            <w:tcW w:w="889" w:type="dxa"/>
            <w:gridSpan w:val="2"/>
          </w:tcPr>
          <w:p w14:paraId="138B15D7" w14:textId="77777777" w:rsidR="0077599F" w:rsidRPr="0077599F" w:rsidRDefault="0077599F" w:rsidP="0077599F">
            <w:pPr>
              <w:ind w:left="432"/>
              <w:rPr>
                <w:sz w:val="22"/>
                <w:szCs w:val="22"/>
              </w:rPr>
            </w:pPr>
            <w:r w:rsidRPr="0077599F">
              <w:rPr>
                <w:rFonts w:ascii="Segoe UI Emoji" w:eastAsia="Nova Mono" w:hAnsi="Segoe UI Emoji" w:cs="Segoe UI Emoji"/>
                <w:sz w:val="22"/>
                <w:szCs w:val="22"/>
              </w:rPr>
              <w:t>⬜</w:t>
            </w:r>
          </w:p>
        </w:tc>
        <w:tc>
          <w:tcPr>
            <w:tcW w:w="8145" w:type="dxa"/>
          </w:tcPr>
          <w:p w14:paraId="59D19978" w14:textId="77777777" w:rsidR="0077599F" w:rsidRPr="0077599F" w:rsidRDefault="0077599F" w:rsidP="0077599F">
            <w:pPr>
              <w:numPr>
                <w:ilvl w:val="0"/>
                <w:numId w:val="23"/>
              </w:numPr>
              <w:pBdr>
                <w:top w:val="nil"/>
                <w:left w:val="nil"/>
                <w:bottom w:val="nil"/>
                <w:right w:val="nil"/>
                <w:between w:val="nil"/>
              </w:pBdr>
              <w:ind w:left="610" w:hanging="630"/>
              <w:rPr>
                <w:sz w:val="22"/>
                <w:szCs w:val="22"/>
              </w:rPr>
            </w:pPr>
            <w:r w:rsidRPr="0077599F">
              <w:rPr>
                <w:color w:val="000000"/>
                <w:sz w:val="22"/>
                <w:szCs w:val="22"/>
              </w:rPr>
              <w:t xml:space="preserve">Original of duly signed and accomplished Financial Bid Form; </w:t>
            </w:r>
            <w:r w:rsidRPr="0077599F">
              <w:rPr>
                <w:b/>
                <w:color w:val="000000"/>
                <w:sz w:val="22"/>
                <w:szCs w:val="22"/>
                <w:u w:val="single"/>
              </w:rPr>
              <w:t>and</w:t>
            </w:r>
          </w:p>
        </w:tc>
      </w:tr>
      <w:tr w:rsidR="0077599F" w:rsidRPr="0077599F" w14:paraId="6E937ADA" w14:textId="77777777" w:rsidTr="00AE10D0">
        <w:tc>
          <w:tcPr>
            <w:tcW w:w="889" w:type="dxa"/>
            <w:gridSpan w:val="2"/>
          </w:tcPr>
          <w:p w14:paraId="73A0140E" w14:textId="77777777" w:rsidR="0077599F" w:rsidRPr="0077599F" w:rsidRDefault="0077599F" w:rsidP="0077599F">
            <w:pPr>
              <w:ind w:left="432"/>
              <w:rPr>
                <w:sz w:val="22"/>
                <w:szCs w:val="22"/>
              </w:rPr>
            </w:pPr>
            <w:r w:rsidRPr="0077599F">
              <w:rPr>
                <w:rFonts w:ascii="Segoe UI Emoji" w:eastAsia="Nova Mono" w:hAnsi="Segoe UI Emoji" w:cs="Segoe UI Emoji"/>
                <w:sz w:val="22"/>
                <w:szCs w:val="22"/>
              </w:rPr>
              <w:t>⬜</w:t>
            </w:r>
          </w:p>
        </w:tc>
        <w:tc>
          <w:tcPr>
            <w:tcW w:w="8145" w:type="dxa"/>
          </w:tcPr>
          <w:p w14:paraId="5F2E4562" w14:textId="77777777" w:rsidR="0077599F" w:rsidRPr="0077599F" w:rsidRDefault="0077599F" w:rsidP="0077599F">
            <w:pPr>
              <w:numPr>
                <w:ilvl w:val="0"/>
                <w:numId w:val="23"/>
              </w:numPr>
              <w:pBdr>
                <w:top w:val="nil"/>
                <w:left w:val="nil"/>
                <w:bottom w:val="nil"/>
                <w:right w:val="nil"/>
                <w:between w:val="nil"/>
              </w:pBdr>
              <w:ind w:left="610" w:hanging="630"/>
              <w:rPr>
                <w:sz w:val="22"/>
                <w:szCs w:val="22"/>
              </w:rPr>
            </w:pPr>
            <w:r w:rsidRPr="0077599F">
              <w:rPr>
                <w:color w:val="000000"/>
                <w:sz w:val="22"/>
                <w:szCs w:val="22"/>
              </w:rPr>
              <w:t>Original of duly signed and accomplished Price Schedule(s).</w:t>
            </w:r>
          </w:p>
          <w:p w14:paraId="0D28BAD0" w14:textId="77777777" w:rsidR="0077599F" w:rsidRPr="0077599F" w:rsidRDefault="0077599F" w:rsidP="0077599F">
            <w:pPr>
              <w:widowControl w:val="0"/>
              <w:pBdr>
                <w:top w:val="nil"/>
                <w:left w:val="nil"/>
                <w:bottom w:val="nil"/>
                <w:right w:val="nil"/>
                <w:between w:val="nil"/>
              </w:pBdr>
              <w:tabs>
                <w:tab w:val="left" w:pos="1180"/>
                <w:tab w:val="left" w:pos="1181"/>
              </w:tabs>
              <w:ind w:left="497"/>
              <w:rPr>
                <w:color w:val="000000"/>
                <w:sz w:val="22"/>
                <w:szCs w:val="22"/>
              </w:rPr>
            </w:pPr>
          </w:p>
        </w:tc>
      </w:tr>
      <w:tr w:rsidR="0077599F" w:rsidRPr="0077599F" w14:paraId="788ADF79" w14:textId="77777777" w:rsidTr="00AE10D0">
        <w:tc>
          <w:tcPr>
            <w:tcW w:w="9029" w:type="dxa"/>
            <w:gridSpan w:val="3"/>
          </w:tcPr>
          <w:p w14:paraId="2ADCED5D" w14:textId="77777777" w:rsidR="0077599F" w:rsidRPr="0077599F" w:rsidRDefault="0077599F" w:rsidP="0077599F">
            <w:pPr>
              <w:ind w:left="610" w:hanging="184"/>
              <w:rPr>
                <w:i/>
                <w:sz w:val="22"/>
                <w:szCs w:val="22"/>
                <w:u w:val="single"/>
              </w:rPr>
            </w:pPr>
            <w:r w:rsidRPr="0077599F">
              <w:rPr>
                <w:i/>
                <w:sz w:val="22"/>
                <w:szCs w:val="22"/>
                <w:u w:val="single"/>
              </w:rPr>
              <w:t>Other documentary requirements under RA No. 9184 (as applicable)</w:t>
            </w:r>
          </w:p>
        </w:tc>
      </w:tr>
      <w:tr w:rsidR="0077599F" w:rsidRPr="0077599F" w14:paraId="714B8035" w14:textId="77777777" w:rsidTr="00AE10D0">
        <w:tc>
          <w:tcPr>
            <w:tcW w:w="863" w:type="dxa"/>
          </w:tcPr>
          <w:p w14:paraId="02AC2B3C" w14:textId="77777777" w:rsidR="0077599F" w:rsidRPr="0077599F" w:rsidRDefault="0077599F" w:rsidP="0077599F">
            <w:pPr>
              <w:ind w:left="432"/>
              <w:rPr>
                <w:sz w:val="22"/>
                <w:szCs w:val="22"/>
              </w:rPr>
            </w:pPr>
            <w:r w:rsidRPr="0077599F">
              <w:rPr>
                <w:rFonts w:ascii="Segoe UI Emoji" w:eastAsia="Nova Mono" w:hAnsi="Segoe UI Emoji" w:cs="Segoe UI Emoji"/>
                <w:sz w:val="22"/>
                <w:szCs w:val="22"/>
              </w:rPr>
              <w:t>⬜</w:t>
            </w:r>
          </w:p>
        </w:tc>
        <w:tc>
          <w:tcPr>
            <w:tcW w:w="8166" w:type="dxa"/>
            <w:gridSpan w:val="2"/>
          </w:tcPr>
          <w:p w14:paraId="22033D18" w14:textId="77777777" w:rsidR="0077599F" w:rsidRPr="0077599F" w:rsidRDefault="0077599F" w:rsidP="0077599F">
            <w:pPr>
              <w:widowControl w:val="0"/>
              <w:numPr>
                <w:ilvl w:val="0"/>
                <w:numId w:val="23"/>
              </w:numPr>
              <w:pBdr>
                <w:top w:val="nil"/>
                <w:left w:val="nil"/>
                <w:bottom w:val="nil"/>
                <w:right w:val="nil"/>
                <w:between w:val="nil"/>
              </w:pBdr>
              <w:ind w:left="557" w:hanging="540"/>
              <w:rPr>
                <w:color w:val="000000"/>
                <w:sz w:val="22"/>
                <w:szCs w:val="22"/>
              </w:rPr>
            </w:pPr>
            <w:r w:rsidRPr="0077599F">
              <w:rPr>
                <w:i/>
                <w:color w:val="000000"/>
                <w:sz w:val="22"/>
                <w:szCs w:val="22"/>
              </w:rPr>
              <w:t>[For foreign bidders claiming by reason of their country’s extension of reciprocal rights to Filipinos]</w:t>
            </w:r>
            <w:r w:rsidRPr="0077599F">
              <w:rPr>
                <w:color w:val="000000"/>
                <w:sz w:val="22"/>
                <w:szCs w:val="22"/>
              </w:rPr>
              <w:t xml:space="preserve"> Certification from the relevant government office of their country stating that Filipinos are allowed to </w:t>
            </w:r>
            <w:r w:rsidRPr="0077599F">
              <w:rPr>
                <w:sz w:val="22"/>
                <w:szCs w:val="22"/>
              </w:rPr>
              <w:t>participate in government</w:t>
            </w:r>
            <w:r w:rsidRPr="0077599F">
              <w:rPr>
                <w:color w:val="000000"/>
                <w:sz w:val="22"/>
                <w:szCs w:val="22"/>
              </w:rPr>
              <w:t xml:space="preserve"> procurement activities for the same item or product.</w:t>
            </w:r>
          </w:p>
        </w:tc>
      </w:tr>
      <w:tr w:rsidR="0077599F" w:rsidRPr="0077599F" w14:paraId="13AE9FE5" w14:textId="77777777" w:rsidTr="00AE10D0">
        <w:tc>
          <w:tcPr>
            <w:tcW w:w="863" w:type="dxa"/>
          </w:tcPr>
          <w:p w14:paraId="788274D3" w14:textId="77777777" w:rsidR="0077599F" w:rsidRPr="0077599F" w:rsidRDefault="0077599F" w:rsidP="0077599F">
            <w:pPr>
              <w:ind w:left="432"/>
              <w:rPr>
                <w:sz w:val="22"/>
                <w:szCs w:val="22"/>
              </w:rPr>
            </w:pPr>
            <w:r w:rsidRPr="0077599F">
              <w:rPr>
                <w:rFonts w:ascii="Segoe UI Emoji" w:eastAsia="Nova Mono" w:hAnsi="Segoe UI Emoji" w:cs="Segoe UI Emoji"/>
                <w:sz w:val="22"/>
                <w:szCs w:val="22"/>
              </w:rPr>
              <w:t>⬜</w:t>
            </w:r>
          </w:p>
        </w:tc>
        <w:tc>
          <w:tcPr>
            <w:tcW w:w="8166" w:type="dxa"/>
            <w:gridSpan w:val="2"/>
          </w:tcPr>
          <w:p w14:paraId="3FC8C15B" w14:textId="77777777" w:rsidR="0077599F" w:rsidRPr="0077599F" w:rsidRDefault="0077599F" w:rsidP="0077599F">
            <w:pPr>
              <w:widowControl w:val="0"/>
              <w:numPr>
                <w:ilvl w:val="0"/>
                <w:numId w:val="23"/>
              </w:numPr>
              <w:pBdr>
                <w:top w:val="nil"/>
                <w:left w:val="nil"/>
                <w:bottom w:val="nil"/>
                <w:right w:val="nil"/>
                <w:between w:val="nil"/>
              </w:pBdr>
              <w:ind w:left="557" w:hanging="540"/>
              <w:rPr>
                <w:sz w:val="22"/>
                <w:szCs w:val="22"/>
              </w:rPr>
            </w:pPr>
            <w:r w:rsidRPr="0077599F">
              <w:rPr>
                <w:color w:val="000000"/>
                <w:sz w:val="22"/>
                <w:szCs w:val="22"/>
              </w:rPr>
              <w:t>Certification from the DTI if the Bidder claims preference as a Domestic Bidder or Domestic Entity.</w:t>
            </w:r>
          </w:p>
        </w:tc>
      </w:tr>
    </w:tbl>
    <w:p w14:paraId="07CE784A" w14:textId="77777777" w:rsidR="00FD2651" w:rsidRPr="00B73DDE" w:rsidRDefault="00FD2651">
      <w:pPr>
        <w:jc w:val="center"/>
        <w:rPr>
          <w:sz w:val="22"/>
          <w:szCs w:val="22"/>
        </w:rPr>
      </w:pPr>
    </w:p>
    <w:p w14:paraId="16E96369" w14:textId="77777777" w:rsidR="00FD2651" w:rsidRPr="00B73DDE" w:rsidRDefault="00FD2651">
      <w:pPr>
        <w:jc w:val="center"/>
        <w:rPr>
          <w:sz w:val="22"/>
          <w:szCs w:val="22"/>
        </w:rPr>
      </w:pPr>
    </w:p>
    <w:p w14:paraId="12977349" w14:textId="77777777" w:rsidR="00FD2651" w:rsidRPr="00B73DDE" w:rsidRDefault="00FD2651">
      <w:pPr>
        <w:jc w:val="center"/>
        <w:rPr>
          <w:sz w:val="22"/>
          <w:szCs w:val="22"/>
        </w:rPr>
      </w:pPr>
    </w:p>
    <w:p w14:paraId="572E7D94" w14:textId="77777777" w:rsidR="00FD2651" w:rsidRPr="00B73DDE" w:rsidRDefault="00FD2651">
      <w:pPr>
        <w:jc w:val="center"/>
        <w:rPr>
          <w:sz w:val="22"/>
          <w:szCs w:val="22"/>
        </w:rPr>
      </w:pPr>
    </w:p>
    <w:p w14:paraId="2D946A3D" w14:textId="77777777" w:rsidR="00FD2651" w:rsidRPr="00B73DDE" w:rsidRDefault="00FD2651">
      <w:pPr>
        <w:jc w:val="center"/>
        <w:rPr>
          <w:sz w:val="22"/>
          <w:szCs w:val="22"/>
        </w:rPr>
      </w:pPr>
    </w:p>
    <w:p w14:paraId="31BC66F9" w14:textId="77777777" w:rsidR="00FD2651" w:rsidRPr="00B73DDE" w:rsidRDefault="00FD2651">
      <w:pPr>
        <w:jc w:val="center"/>
        <w:rPr>
          <w:sz w:val="22"/>
          <w:szCs w:val="22"/>
        </w:rPr>
      </w:pPr>
    </w:p>
    <w:p w14:paraId="23C73CDE" w14:textId="77777777" w:rsidR="00FD2651" w:rsidRPr="00B73DDE" w:rsidRDefault="00FD2651">
      <w:pPr>
        <w:jc w:val="center"/>
        <w:rPr>
          <w:sz w:val="22"/>
          <w:szCs w:val="22"/>
        </w:rPr>
      </w:pPr>
    </w:p>
    <w:p w14:paraId="2D76E565" w14:textId="77777777" w:rsidR="00FD2651" w:rsidRPr="00B73DDE" w:rsidRDefault="00FD2651">
      <w:pPr>
        <w:jc w:val="center"/>
        <w:rPr>
          <w:sz w:val="22"/>
          <w:szCs w:val="22"/>
        </w:rPr>
      </w:pPr>
    </w:p>
    <w:p w14:paraId="454B17E0" w14:textId="77777777" w:rsidR="00FD2651" w:rsidRPr="00B73DDE" w:rsidRDefault="00FD2651">
      <w:pPr>
        <w:jc w:val="center"/>
        <w:rPr>
          <w:sz w:val="22"/>
          <w:szCs w:val="22"/>
        </w:rPr>
      </w:pPr>
    </w:p>
    <w:p w14:paraId="6CDFD173" w14:textId="77777777" w:rsidR="00FD2651" w:rsidRPr="00B73DDE" w:rsidRDefault="00FD2651">
      <w:pPr>
        <w:jc w:val="center"/>
        <w:rPr>
          <w:sz w:val="22"/>
          <w:szCs w:val="22"/>
        </w:rPr>
      </w:pPr>
    </w:p>
    <w:p w14:paraId="61732A40" w14:textId="77777777" w:rsidR="00FD2651" w:rsidRPr="00B73DDE" w:rsidRDefault="00FD2651">
      <w:pPr>
        <w:jc w:val="center"/>
        <w:rPr>
          <w:sz w:val="22"/>
          <w:szCs w:val="22"/>
        </w:rPr>
      </w:pPr>
    </w:p>
    <w:p w14:paraId="475F8430" w14:textId="77777777" w:rsidR="008F2107" w:rsidRDefault="008F2107">
      <w:pPr>
        <w:rPr>
          <w:sz w:val="22"/>
          <w:szCs w:val="22"/>
        </w:rPr>
      </w:pPr>
    </w:p>
    <w:p w14:paraId="768AEBEB" w14:textId="77777777" w:rsidR="008F2107" w:rsidRDefault="008F2107">
      <w:pPr>
        <w:rPr>
          <w:sz w:val="22"/>
          <w:szCs w:val="22"/>
        </w:rPr>
      </w:pPr>
    </w:p>
    <w:p w14:paraId="18E713CF" w14:textId="77777777" w:rsidR="008F2107" w:rsidRDefault="008F2107">
      <w:pPr>
        <w:rPr>
          <w:sz w:val="22"/>
          <w:szCs w:val="22"/>
        </w:rPr>
      </w:pPr>
    </w:p>
    <w:p w14:paraId="4B549B71" w14:textId="77777777" w:rsidR="008F2107" w:rsidRDefault="008F2107">
      <w:pPr>
        <w:rPr>
          <w:sz w:val="22"/>
          <w:szCs w:val="22"/>
        </w:rPr>
      </w:pPr>
    </w:p>
    <w:p w14:paraId="21371B62" w14:textId="77777777" w:rsidR="008F2107" w:rsidRDefault="008F2107">
      <w:pPr>
        <w:rPr>
          <w:sz w:val="22"/>
          <w:szCs w:val="22"/>
        </w:rPr>
      </w:pPr>
    </w:p>
    <w:p w14:paraId="6E1E6CF8" w14:textId="77777777" w:rsidR="008F2107" w:rsidRDefault="008F2107">
      <w:pPr>
        <w:rPr>
          <w:sz w:val="22"/>
          <w:szCs w:val="22"/>
        </w:rPr>
      </w:pPr>
    </w:p>
    <w:p w14:paraId="6AA5ABF6" w14:textId="77777777" w:rsidR="008F2107" w:rsidRDefault="008F2107">
      <w:pPr>
        <w:rPr>
          <w:sz w:val="22"/>
          <w:szCs w:val="22"/>
        </w:rPr>
      </w:pPr>
    </w:p>
    <w:p w14:paraId="39AAF176" w14:textId="77777777" w:rsidR="008F2107" w:rsidRDefault="008F2107">
      <w:pPr>
        <w:rPr>
          <w:sz w:val="22"/>
          <w:szCs w:val="22"/>
        </w:rPr>
      </w:pPr>
    </w:p>
    <w:p w14:paraId="19C2BF20" w14:textId="77777777" w:rsidR="008F2107" w:rsidRDefault="008F2107">
      <w:pPr>
        <w:jc w:val="center"/>
      </w:pPr>
      <w:r>
        <w:t>Bid Form for the Procurement of Goods</w:t>
      </w:r>
    </w:p>
    <w:p w14:paraId="5BCF27A8" w14:textId="77777777" w:rsidR="008F2107" w:rsidRDefault="008F2107">
      <w:pPr>
        <w:jc w:val="center"/>
      </w:pPr>
      <w:r>
        <w:lastRenderedPageBreak/>
        <w:t xml:space="preserve"> [shall be submitted with the Bid] _________________________________________________________________________                          </w:t>
      </w:r>
    </w:p>
    <w:p w14:paraId="3FA2D806" w14:textId="77777777" w:rsidR="008F2107" w:rsidRDefault="008F2107">
      <w:pPr>
        <w:jc w:val="center"/>
      </w:pPr>
    </w:p>
    <w:p w14:paraId="505EBAD1" w14:textId="77777777" w:rsidR="008F2107" w:rsidRPr="008F2107" w:rsidRDefault="008F2107">
      <w:pPr>
        <w:jc w:val="center"/>
        <w:rPr>
          <w:b/>
          <w:bCs/>
          <w:sz w:val="28"/>
          <w:szCs w:val="28"/>
        </w:rPr>
      </w:pPr>
      <w:r w:rsidRPr="008F2107">
        <w:rPr>
          <w:b/>
          <w:bCs/>
          <w:sz w:val="28"/>
          <w:szCs w:val="28"/>
        </w:rPr>
        <w:t>BID FORM</w:t>
      </w:r>
    </w:p>
    <w:p w14:paraId="5A7D4087" w14:textId="68C43022" w:rsidR="008F2107" w:rsidRDefault="008F2107">
      <w:pPr>
        <w:jc w:val="center"/>
      </w:pPr>
      <w:r>
        <w:t xml:space="preserve">                                                                                                      </w:t>
      </w:r>
      <w:proofErr w:type="gramStart"/>
      <w:r>
        <w:t>Date :</w:t>
      </w:r>
      <w:proofErr w:type="gramEnd"/>
      <w:r>
        <w:t xml:space="preserve"> _________________ </w:t>
      </w:r>
    </w:p>
    <w:p w14:paraId="1C1465D6" w14:textId="5452D4E5" w:rsidR="008F2107" w:rsidRDefault="008F2107">
      <w:pPr>
        <w:jc w:val="center"/>
      </w:pPr>
      <w:r>
        <w:t xml:space="preserve">                                                                       Project Identification </w:t>
      </w:r>
      <w:proofErr w:type="gramStart"/>
      <w:r>
        <w:t>No. :</w:t>
      </w:r>
      <w:proofErr w:type="gramEnd"/>
      <w:r>
        <w:t xml:space="preserve"> _________________ </w:t>
      </w:r>
    </w:p>
    <w:p w14:paraId="014A5130" w14:textId="77777777" w:rsidR="008F2107" w:rsidRDefault="008F2107" w:rsidP="008F2107"/>
    <w:p w14:paraId="3C202A0F" w14:textId="77777777" w:rsidR="009F51A2" w:rsidRDefault="008F2107" w:rsidP="008F2107">
      <w:r>
        <w:t xml:space="preserve">To: </w:t>
      </w:r>
      <w:r w:rsidR="009F51A2">
        <w:t>SANTA MARIA WATER DISTRICT</w:t>
      </w:r>
    </w:p>
    <w:p w14:paraId="75D24B78" w14:textId="77777777" w:rsidR="009F51A2" w:rsidRDefault="009F51A2" w:rsidP="008F2107"/>
    <w:p w14:paraId="0F67E6D1" w14:textId="77777777" w:rsidR="009F51A2" w:rsidRDefault="009F51A2" w:rsidP="008F2107">
      <w:r>
        <w:t>Gentlemen and/or Ladies:</w:t>
      </w:r>
    </w:p>
    <w:p w14:paraId="6A8A2477" w14:textId="77777777" w:rsidR="009F51A2" w:rsidRDefault="009F51A2" w:rsidP="008F2107"/>
    <w:p w14:paraId="46D62CE8" w14:textId="4D931F92" w:rsidR="009F51A2" w:rsidRDefault="009F51A2" w:rsidP="008F2107">
      <w:r>
        <w:t xml:space="preserve">           Having examined the Philippine Bidding Documents (PBDs) including the Supplemental or Bid Bulletin Numbers [insert numbers], the receipt of which is hereby duly acknowledged, we, the undersigned, offer to </w:t>
      </w:r>
      <w:r w:rsidR="00FF07DF">
        <w:t xml:space="preserve">_______________________________________________________________   </w:t>
      </w:r>
      <w:r>
        <w:t>in conformity with the said PBDs for the sum of [amount in words (amount in numbers)], inclusive of VAT or the total calculated bid price, as evaluated and corrected for computational errors, and other bid modifications in accordance with the Price Schedules attached herewith and made part of this Bid. The total bid price includes the cost of all taxes, such as, but not limited to: [specify the applicable taxes, e.g. (</w:t>
      </w:r>
      <w:proofErr w:type="spellStart"/>
      <w:r>
        <w:t>i</w:t>
      </w:r>
      <w:proofErr w:type="spellEnd"/>
      <w:r>
        <w:t xml:space="preserve">) value added tax (VAT), (ii) income tax, (iii) local taxes, and (iv) other fiscal levies and duties], which are itemized herein or in the Price Schedules, </w:t>
      </w:r>
    </w:p>
    <w:p w14:paraId="1DAD067B" w14:textId="77777777" w:rsidR="009F51A2" w:rsidRDefault="009F51A2" w:rsidP="008F2107"/>
    <w:p w14:paraId="2EAB54FA" w14:textId="77777777" w:rsidR="009F51A2" w:rsidRDefault="009F51A2" w:rsidP="009F51A2">
      <w:pPr>
        <w:rPr>
          <w:sz w:val="22"/>
          <w:szCs w:val="22"/>
        </w:rPr>
      </w:pPr>
      <w:r w:rsidRPr="009F51A2">
        <w:rPr>
          <w:sz w:val="22"/>
          <w:szCs w:val="22"/>
        </w:rPr>
        <w:t>If our Bid is accepted, we undertake:</w:t>
      </w:r>
    </w:p>
    <w:p w14:paraId="544D75EA" w14:textId="77777777" w:rsidR="009F51A2" w:rsidRPr="009F51A2" w:rsidRDefault="009F51A2" w:rsidP="009F51A2">
      <w:pPr>
        <w:rPr>
          <w:sz w:val="22"/>
          <w:szCs w:val="22"/>
        </w:rPr>
      </w:pPr>
    </w:p>
    <w:p w14:paraId="7DE7D422" w14:textId="77777777" w:rsidR="009F51A2" w:rsidRPr="009F51A2" w:rsidRDefault="009F51A2" w:rsidP="009F51A2">
      <w:pPr>
        <w:ind w:left="142" w:firstLine="142"/>
        <w:rPr>
          <w:sz w:val="22"/>
          <w:szCs w:val="22"/>
        </w:rPr>
      </w:pPr>
      <w:r w:rsidRPr="009F51A2">
        <w:rPr>
          <w:sz w:val="22"/>
          <w:szCs w:val="22"/>
        </w:rPr>
        <w:t>a. to deliver the goods in accordance with the delivery schedule specified in the Schedule of</w:t>
      </w:r>
    </w:p>
    <w:p w14:paraId="41C209F9" w14:textId="77777777" w:rsidR="009F51A2" w:rsidRDefault="009F51A2" w:rsidP="009F51A2">
      <w:pPr>
        <w:ind w:left="142" w:firstLine="142"/>
        <w:rPr>
          <w:sz w:val="22"/>
          <w:szCs w:val="22"/>
        </w:rPr>
      </w:pPr>
      <w:r w:rsidRPr="009F51A2">
        <w:rPr>
          <w:sz w:val="22"/>
          <w:szCs w:val="22"/>
        </w:rPr>
        <w:t>Requirements of the Philippine Bidding Documents (PBDs);</w:t>
      </w:r>
    </w:p>
    <w:p w14:paraId="422D24E5" w14:textId="77777777" w:rsidR="009F51A2" w:rsidRPr="009F51A2" w:rsidRDefault="009F51A2" w:rsidP="009F51A2">
      <w:pPr>
        <w:ind w:left="142" w:firstLine="142"/>
        <w:rPr>
          <w:sz w:val="22"/>
          <w:szCs w:val="22"/>
        </w:rPr>
      </w:pPr>
    </w:p>
    <w:p w14:paraId="4C056568" w14:textId="77777777" w:rsidR="009F51A2" w:rsidRPr="009F51A2" w:rsidRDefault="009F51A2" w:rsidP="009F51A2">
      <w:pPr>
        <w:ind w:left="142" w:firstLine="142"/>
        <w:rPr>
          <w:sz w:val="22"/>
          <w:szCs w:val="22"/>
        </w:rPr>
      </w:pPr>
      <w:r w:rsidRPr="009F51A2">
        <w:rPr>
          <w:sz w:val="22"/>
          <w:szCs w:val="22"/>
        </w:rPr>
        <w:t>b. to provide a performance security in the form, amounts, and within the times prescribed in the</w:t>
      </w:r>
    </w:p>
    <w:p w14:paraId="0610195B" w14:textId="77777777" w:rsidR="009F51A2" w:rsidRDefault="009F51A2" w:rsidP="009F51A2">
      <w:pPr>
        <w:ind w:left="142" w:firstLine="142"/>
        <w:rPr>
          <w:sz w:val="22"/>
          <w:szCs w:val="22"/>
        </w:rPr>
      </w:pPr>
      <w:r w:rsidRPr="009F51A2">
        <w:rPr>
          <w:sz w:val="22"/>
          <w:szCs w:val="22"/>
        </w:rPr>
        <w:t>PBDs;</w:t>
      </w:r>
    </w:p>
    <w:p w14:paraId="1F4796B6" w14:textId="77777777" w:rsidR="009F51A2" w:rsidRPr="009F51A2" w:rsidRDefault="009F51A2" w:rsidP="009F51A2">
      <w:pPr>
        <w:ind w:left="142" w:firstLine="142"/>
        <w:rPr>
          <w:sz w:val="22"/>
          <w:szCs w:val="22"/>
        </w:rPr>
      </w:pPr>
    </w:p>
    <w:p w14:paraId="32A971FB" w14:textId="77777777" w:rsidR="009F51A2" w:rsidRPr="009F51A2" w:rsidRDefault="009F51A2" w:rsidP="009F51A2">
      <w:pPr>
        <w:ind w:left="142" w:firstLine="142"/>
        <w:rPr>
          <w:sz w:val="22"/>
          <w:szCs w:val="22"/>
        </w:rPr>
      </w:pPr>
      <w:r w:rsidRPr="009F51A2">
        <w:rPr>
          <w:sz w:val="22"/>
          <w:szCs w:val="22"/>
        </w:rPr>
        <w:t>c. to abide by the Bid Validity Period specified in the PBDs and it shall remain binding upon us at</w:t>
      </w:r>
    </w:p>
    <w:p w14:paraId="29866D52" w14:textId="77777777" w:rsidR="009F51A2" w:rsidRPr="009F51A2" w:rsidRDefault="009F51A2" w:rsidP="009F51A2">
      <w:pPr>
        <w:ind w:left="142" w:firstLine="142"/>
        <w:rPr>
          <w:sz w:val="22"/>
          <w:szCs w:val="22"/>
        </w:rPr>
      </w:pPr>
      <w:r w:rsidRPr="009F51A2">
        <w:rPr>
          <w:sz w:val="22"/>
          <w:szCs w:val="22"/>
        </w:rPr>
        <w:t>any time before the expiration of that period.</w:t>
      </w:r>
    </w:p>
    <w:p w14:paraId="3DC50F08" w14:textId="77777777" w:rsidR="009F51A2" w:rsidRDefault="009F51A2" w:rsidP="009F51A2">
      <w:pPr>
        <w:rPr>
          <w:sz w:val="22"/>
          <w:szCs w:val="22"/>
        </w:rPr>
      </w:pPr>
    </w:p>
    <w:p w14:paraId="251CB30A" w14:textId="4AF42581" w:rsidR="009F51A2" w:rsidRPr="009F51A2" w:rsidRDefault="009F51A2" w:rsidP="009F51A2">
      <w:pPr>
        <w:rPr>
          <w:sz w:val="22"/>
          <w:szCs w:val="22"/>
        </w:rPr>
      </w:pPr>
      <w:r>
        <w:rPr>
          <w:sz w:val="22"/>
          <w:szCs w:val="22"/>
        </w:rPr>
        <w:t xml:space="preserve">     </w:t>
      </w:r>
      <w:r w:rsidRPr="009F51A2">
        <w:rPr>
          <w:sz w:val="22"/>
          <w:szCs w:val="22"/>
        </w:rPr>
        <w:t>[Insert this paragraph if Foreign-Assisted Project with the Development Partner:</w:t>
      </w:r>
    </w:p>
    <w:p w14:paraId="590D4EB6" w14:textId="0A3A564A" w:rsidR="009F51A2" w:rsidRPr="009F51A2" w:rsidRDefault="009F51A2" w:rsidP="009F51A2">
      <w:pPr>
        <w:rPr>
          <w:sz w:val="22"/>
          <w:szCs w:val="22"/>
        </w:rPr>
      </w:pPr>
      <w:r>
        <w:rPr>
          <w:sz w:val="22"/>
          <w:szCs w:val="22"/>
        </w:rPr>
        <w:t xml:space="preserve">     </w:t>
      </w:r>
      <w:r w:rsidRPr="009F51A2">
        <w:rPr>
          <w:sz w:val="22"/>
          <w:szCs w:val="22"/>
        </w:rPr>
        <w:t>Commissions or gratuities, if any, paid or to be paid by us to agents relating to this Bid,</w:t>
      </w:r>
    </w:p>
    <w:p w14:paraId="3E400082" w14:textId="77777777" w:rsidR="009F51A2" w:rsidRDefault="009F51A2" w:rsidP="009F51A2">
      <w:pPr>
        <w:rPr>
          <w:sz w:val="22"/>
          <w:szCs w:val="22"/>
        </w:rPr>
      </w:pPr>
      <w:r w:rsidRPr="009F51A2">
        <w:rPr>
          <w:sz w:val="22"/>
          <w:szCs w:val="22"/>
        </w:rPr>
        <w:t>and to contract execution if we are awarded the contract, are listed below:</w:t>
      </w:r>
    </w:p>
    <w:p w14:paraId="61C64931" w14:textId="77777777" w:rsidR="009F51A2" w:rsidRDefault="009F51A2" w:rsidP="009F51A2">
      <w:pPr>
        <w:rPr>
          <w:sz w:val="22"/>
          <w:szCs w:val="22"/>
        </w:rPr>
      </w:pPr>
    </w:p>
    <w:p w14:paraId="13AE1CB7" w14:textId="77777777" w:rsidR="009F51A2" w:rsidRDefault="009F51A2" w:rsidP="009F51A2">
      <w:pPr>
        <w:rPr>
          <w:sz w:val="22"/>
          <w:szCs w:val="22"/>
        </w:rPr>
      </w:pPr>
    </w:p>
    <w:p w14:paraId="12E6B3B4" w14:textId="77777777" w:rsidR="009F51A2" w:rsidRPr="009F51A2" w:rsidRDefault="009F51A2" w:rsidP="009F51A2">
      <w:pPr>
        <w:rPr>
          <w:sz w:val="22"/>
          <w:szCs w:val="22"/>
        </w:rPr>
      </w:pPr>
      <w:r w:rsidRPr="009F51A2">
        <w:rPr>
          <w:sz w:val="22"/>
          <w:szCs w:val="22"/>
        </w:rPr>
        <w:t>Name and address Amount and Purpose of</w:t>
      </w:r>
    </w:p>
    <w:p w14:paraId="3788C567" w14:textId="6C7CA0F5" w:rsidR="009F51A2" w:rsidRPr="009F51A2" w:rsidRDefault="009F51A2" w:rsidP="009F51A2">
      <w:pPr>
        <w:rPr>
          <w:sz w:val="22"/>
          <w:szCs w:val="22"/>
        </w:rPr>
      </w:pPr>
      <w:r w:rsidRPr="009F51A2">
        <w:rPr>
          <w:sz w:val="22"/>
          <w:szCs w:val="22"/>
        </w:rPr>
        <w:t>of agent</w:t>
      </w:r>
      <w:r w:rsidR="00723B44">
        <w:rPr>
          <w:sz w:val="22"/>
          <w:szCs w:val="22"/>
        </w:rPr>
        <w:t xml:space="preserve"> </w:t>
      </w:r>
      <w:r w:rsidRPr="009F51A2">
        <w:rPr>
          <w:sz w:val="22"/>
          <w:szCs w:val="22"/>
        </w:rPr>
        <w:t>Currency</w:t>
      </w:r>
      <w:r w:rsidR="00723B44">
        <w:rPr>
          <w:sz w:val="22"/>
          <w:szCs w:val="22"/>
        </w:rPr>
        <w:t xml:space="preserve"> </w:t>
      </w:r>
      <w:r w:rsidRPr="009F51A2">
        <w:rPr>
          <w:sz w:val="22"/>
          <w:szCs w:val="22"/>
        </w:rPr>
        <w:t>Commission or gratuity</w:t>
      </w:r>
    </w:p>
    <w:p w14:paraId="1509BF10" w14:textId="77777777" w:rsidR="009F51A2" w:rsidRPr="009F51A2" w:rsidRDefault="009F51A2" w:rsidP="009F51A2">
      <w:pPr>
        <w:rPr>
          <w:sz w:val="22"/>
          <w:szCs w:val="22"/>
        </w:rPr>
      </w:pPr>
      <w:r w:rsidRPr="009F51A2">
        <w:rPr>
          <w:sz w:val="22"/>
          <w:szCs w:val="22"/>
        </w:rPr>
        <w:t>________________________________________________</w:t>
      </w:r>
    </w:p>
    <w:p w14:paraId="31F37698" w14:textId="77777777" w:rsidR="009F51A2" w:rsidRPr="009F51A2" w:rsidRDefault="009F51A2" w:rsidP="009F51A2">
      <w:pPr>
        <w:rPr>
          <w:sz w:val="22"/>
          <w:szCs w:val="22"/>
        </w:rPr>
      </w:pPr>
      <w:r w:rsidRPr="009F51A2">
        <w:rPr>
          <w:sz w:val="22"/>
          <w:szCs w:val="22"/>
        </w:rPr>
        <w:t>________________________________________________</w:t>
      </w:r>
    </w:p>
    <w:p w14:paraId="64197E62" w14:textId="77777777" w:rsidR="009F51A2" w:rsidRPr="009F51A2" w:rsidRDefault="009F51A2" w:rsidP="009F51A2">
      <w:pPr>
        <w:rPr>
          <w:sz w:val="22"/>
          <w:szCs w:val="22"/>
        </w:rPr>
      </w:pPr>
      <w:r w:rsidRPr="009F51A2">
        <w:rPr>
          <w:sz w:val="22"/>
          <w:szCs w:val="22"/>
        </w:rPr>
        <w:t>________________________________________________</w:t>
      </w:r>
    </w:p>
    <w:p w14:paraId="41125549" w14:textId="77777777" w:rsidR="009F51A2" w:rsidRPr="009F51A2" w:rsidRDefault="009F51A2" w:rsidP="009F51A2">
      <w:pPr>
        <w:rPr>
          <w:sz w:val="22"/>
          <w:szCs w:val="22"/>
        </w:rPr>
      </w:pPr>
      <w:r w:rsidRPr="009F51A2">
        <w:rPr>
          <w:sz w:val="22"/>
          <w:szCs w:val="22"/>
        </w:rPr>
        <w:t>(if none, state “None”</w:t>
      </w:r>
      <w:proofErr w:type="gramStart"/>
      <w:r w:rsidRPr="009F51A2">
        <w:rPr>
          <w:sz w:val="22"/>
          <w:szCs w:val="22"/>
        </w:rPr>
        <w:t>) ]</w:t>
      </w:r>
      <w:proofErr w:type="gramEnd"/>
    </w:p>
    <w:p w14:paraId="7B43ACEC" w14:textId="77777777" w:rsidR="009F51A2" w:rsidRDefault="009F51A2" w:rsidP="009F51A2">
      <w:pPr>
        <w:rPr>
          <w:sz w:val="22"/>
          <w:szCs w:val="22"/>
        </w:rPr>
      </w:pPr>
    </w:p>
    <w:p w14:paraId="775EA9A2" w14:textId="47EB3338" w:rsidR="009F51A2" w:rsidRPr="009F51A2" w:rsidRDefault="009F51A2" w:rsidP="009F51A2">
      <w:pPr>
        <w:rPr>
          <w:sz w:val="22"/>
          <w:szCs w:val="22"/>
        </w:rPr>
      </w:pPr>
      <w:r>
        <w:rPr>
          <w:sz w:val="22"/>
          <w:szCs w:val="22"/>
        </w:rPr>
        <w:t xml:space="preserve">          </w:t>
      </w:r>
      <w:r w:rsidRPr="009F51A2">
        <w:rPr>
          <w:sz w:val="22"/>
          <w:szCs w:val="22"/>
        </w:rPr>
        <w:t>Until a formal Contract is prepared and executed, this Bid, together with your written</w:t>
      </w:r>
    </w:p>
    <w:p w14:paraId="059E9D12" w14:textId="77777777" w:rsidR="009F51A2" w:rsidRPr="009F51A2" w:rsidRDefault="009F51A2" w:rsidP="009F51A2">
      <w:pPr>
        <w:rPr>
          <w:sz w:val="22"/>
          <w:szCs w:val="22"/>
        </w:rPr>
      </w:pPr>
      <w:r w:rsidRPr="009F51A2">
        <w:rPr>
          <w:sz w:val="22"/>
          <w:szCs w:val="22"/>
        </w:rPr>
        <w:t>acceptance thereof and your Notice of Award, shall be binding upon us.</w:t>
      </w:r>
    </w:p>
    <w:p w14:paraId="40578482" w14:textId="77777777" w:rsidR="009F51A2" w:rsidRDefault="009F51A2" w:rsidP="009F51A2">
      <w:pPr>
        <w:rPr>
          <w:sz w:val="22"/>
          <w:szCs w:val="22"/>
        </w:rPr>
      </w:pPr>
    </w:p>
    <w:p w14:paraId="30FC80B3" w14:textId="33857E1E" w:rsidR="009F51A2" w:rsidRPr="009F51A2" w:rsidRDefault="009F51A2" w:rsidP="009F51A2">
      <w:pPr>
        <w:rPr>
          <w:sz w:val="22"/>
          <w:szCs w:val="22"/>
        </w:rPr>
      </w:pPr>
      <w:r>
        <w:rPr>
          <w:sz w:val="22"/>
          <w:szCs w:val="22"/>
        </w:rPr>
        <w:t xml:space="preserve">          </w:t>
      </w:r>
      <w:r w:rsidRPr="009F51A2">
        <w:rPr>
          <w:sz w:val="22"/>
          <w:szCs w:val="22"/>
        </w:rPr>
        <w:t>We understand that you are not bound to accept the Lowest Calculated Bid or any Bid</w:t>
      </w:r>
    </w:p>
    <w:p w14:paraId="61E21F9A" w14:textId="77777777" w:rsidR="009F51A2" w:rsidRPr="009F51A2" w:rsidRDefault="009F51A2" w:rsidP="009F51A2">
      <w:pPr>
        <w:rPr>
          <w:sz w:val="22"/>
          <w:szCs w:val="22"/>
        </w:rPr>
      </w:pPr>
      <w:r w:rsidRPr="009F51A2">
        <w:rPr>
          <w:sz w:val="22"/>
          <w:szCs w:val="22"/>
        </w:rPr>
        <w:t>you may receive.</w:t>
      </w:r>
    </w:p>
    <w:p w14:paraId="07844886" w14:textId="77777777" w:rsidR="009F51A2" w:rsidRDefault="009F51A2" w:rsidP="009F51A2">
      <w:pPr>
        <w:rPr>
          <w:sz w:val="22"/>
          <w:szCs w:val="22"/>
        </w:rPr>
      </w:pPr>
    </w:p>
    <w:p w14:paraId="3AE34936" w14:textId="6841C85C" w:rsidR="009F51A2" w:rsidRPr="009F51A2" w:rsidRDefault="009F51A2" w:rsidP="009F51A2">
      <w:pPr>
        <w:rPr>
          <w:sz w:val="22"/>
          <w:szCs w:val="22"/>
        </w:rPr>
      </w:pPr>
      <w:r>
        <w:rPr>
          <w:sz w:val="22"/>
          <w:szCs w:val="22"/>
        </w:rPr>
        <w:t xml:space="preserve">           </w:t>
      </w:r>
      <w:r w:rsidRPr="009F51A2">
        <w:rPr>
          <w:sz w:val="22"/>
          <w:szCs w:val="22"/>
        </w:rPr>
        <w:t>We certify/confirm that we comply with the eligibility requirements pursuant to the</w:t>
      </w:r>
    </w:p>
    <w:p w14:paraId="3C7C7688" w14:textId="77777777" w:rsidR="009F51A2" w:rsidRPr="009F51A2" w:rsidRDefault="009F51A2" w:rsidP="009F51A2">
      <w:pPr>
        <w:rPr>
          <w:sz w:val="22"/>
          <w:szCs w:val="22"/>
        </w:rPr>
      </w:pPr>
      <w:r w:rsidRPr="009F51A2">
        <w:rPr>
          <w:sz w:val="22"/>
          <w:szCs w:val="22"/>
        </w:rPr>
        <w:lastRenderedPageBreak/>
        <w:t>PBDs.</w:t>
      </w:r>
    </w:p>
    <w:p w14:paraId="0F7D15E6" w14:textId="77777777" w:rsidR="009F51A2" w:rsidRDefault="009F51A2" w:rsidP="009F51A2">
      <w:pPr>
        <w:rPr>
          <w:sz w:val="22"/>
          <w:szCs w:val="22"/>
        </w:rPr>
      </w:pPr>
    </w:p>
    <w:p w14:paraId="0DDC180D" w14:textId="7DED3647" w:rsidR="009F51A2" w:rsidRPr="009F51A2" w:rsidRDefault="009F51A2" w:rsidP="009F51A2">
      <w:pPr>
        <w:rPr>
          <w:sz w:val="22"/>
          <w:szCs w:val="22"/>
        </w:rPr>
      </w:pPr>
      <w:r>
        <w:rPr>
          <w:sz w:val="22"/>
          <w:szCs w:val="22"/>
        </w:rPr>
        <w:t xml:space="preserve">            </w:t>
      </w:r>
      <w:r w:rsidRPr="009F51A2">
        <w:rPr>
          <w:sz w:val="22"/>
          <w:szCs w:val="22"/>
        </w:rPr>
        <w:t>The undersigned is authorized to submit the bid on behalf of [name of the bidder] as</w:t>
      </w:r>
    </w:p>
    <w:p w14:paraId="4F9359A1" w14:textId="77777777" w:rsidR="009F51A2" w:rsidRPr="009F51A2" w:rsidRDefault="009F51A2" w:rsidP="009F51A2">
      <w:pPr>
        <w:rPr>
          <w:sz w:val="22"/>
          <w:szCs w:val="22"/>
        </w:rPr>
      </w:pPr>
      <w:r w:rsidRPr="009F51A2">
        <w:rPr>
          <w:sz w:val="22"/>
          <w:szCs w:val="22"/>
        </w:rPr>
        <w:t>evidenced by the attached [state the written authority].</w:t>
      </w:r>
    </w:p>
    <w:p w14:paraId="3EE4E7B6" w14:textId="77777777" w:rsidR="009F51A2" w:rsidRDefault="009F51A2" w:rsidP="009F51A2">
      <w:pPr>
        <w:rPr>
          <w:sz w:val="22"/>
          <w:szCs w:val="22"/>
        </w:rPr>
      </w:pPr>
    </w:p>
    <w:p w14:paraId="1D5AEE97" w14:textId="6B9A312F" w:rsidR="009F51A2" w:rsidRPr="009F51A2" w:rsidRDefault="009F51A2" w:rsidP="009F51A2">
      <w:pPr>
        <w:rPr>
          <w:sz w:val="22"/>
          <w:szCs w:val="22"/>
        </w:rPr>
      </w:pPr>
      <w:r>
        <w:rPr>
          <w:sz w:val="22"/>
          <w:szCs w:val="22"/>
        </w:rPr>
        <w:t xml:space="preserve">             </w:t>
      </w:r>
      <w:r w:rsidRPr="009F51A2">
        <w:rPr>
          <w:sz w:val="22"/>
          <w:szCs w:val="22"/>
        </w:rPr>
        <w:t>We acknowledge that failure to sign each and every page of this Bid Form, including the</w:t>
      </w:r>
    </w:p>
    <w:p w14:paraId="4BDA51FE" w14:textId="77777777" w:rsidR="009F51A2" w:rsidRDefault="009F51A2" w:rsidP="009F51A2">
      <w:pPr>
        <w:rPr>
          <w:sz w:val="22"/>
          <w:szCs w:val="22"/>
        </w:rPr>
      </w:pPr>
      <w:r w:rsidRPr="009F51A2">
        <w:rPr>
          <w:sz w:val="22"/>
          <w:szCs w:val="22"/>
        </w:rPr>
        <w:t>attached Schedule of Prices, shall be a ground for the rejection of our bid</w:t>
      </w:r>
    </w:p>
    <w:p w14:paraId="350FF5E4" w14:textId="77777777" w:rsidR="009F51A2" w:rsidRDefault="009F51A2" w:rsidP="009F51A2">
      <w:pPr>
        <w:rPr>
          <w:sz w:val="22"/>
          <w:szCs w:val="22"/>
        </w:rPr>
      </w:pPr>
    </w:p>
    <w:p w14:paraId="31582D03" w14:textId="77777777" w:rsidR="009F51A2" w:rsidRDefault="009F51A2" w:rsidP="009F51A2">
      <w:pPr>
        <w:rPr>
          <w:sz w:val="22"/>
          <w:szCs w:val="22"/>
        </w:rPr>
      </w:pPr>
    </w:p>
    <w:p w14:paraId="4FBC2FEC" w14:textId="77777777" w:rsidR="009F51A2" w:rsidRDefault="009F51A2" w:rsidP="009F51A2">
      <w:pPr>
        <w:rPr>
          <w:sz w:val="22"/>
          <w:szCs w:val="22"/>
        </w:rPr>
      </w:pPr>
    </w:p>
    <w:p w14:paraId="41082D59" w14:textId="77777777" w:rsidR="009F51A2" w:rsidRPr="009F51A2" w:rsidRDefault="009F51A2" w:rsidP="009F51A2">
      <w:pPr>
        <w:rPr>
          <w:sz w:val="22"/>
          <w:szCs w:val="22"/>
        </w:rPr>
      </w:pPr>
      <w:r w:rsidRPr="009F51A2">
        <w:rPr>
          <w:sz w:val="22"/>
          <w:szCs w:val="22"/>
        </w:rPr>
        <w:t>Name: ___________________________________________________________________</w:t>
      </w:r>
    </w:p>
    <w:p w14:paraId="71C07EAE" w14:textId="77777777" w:rsidR="009F51A2" w:rsidRPr="009F51A2" w:rsidRDefault="009F51A2" w:rsidP="009F51A2">
      <w:pPr>
        <w:rPr>
          <w:sz w:val="22"/>
          <w:szCs w:val="22"/>
        </w:rPr>
      </w:pPr>
      <w:r w:rsidRPr="009F51A2">
        <w:rPr>
          <w:sz w:val="22"/>
          <w:szCs w:val="22"/>
        </w:rPr>
        <w:t>Legal capacity: _____________________________________________________________</w:t>
      </w:r>
    </w:p>
    <w:p w14:paraId="00C8C0C4" w14:textId="77777777" w:rsidR="009F51A2" w:rsidRPr="009F51A2" w:rsidRDefault="009F51A2" w:rsidP="009F51A2">
      <w:pPr>
        <w:rPr>
          <w:sz w:val="22"/>
          <w:szCs w:val="22"/>
        </w:rPr>
      </w:pPr>
      <w:r w:rsidRPr="009F51A2">
        <w:rPr>
          <w:sz w:val="22"/>
          <w:szCs w:val="22"/>
        </w:rPr>
        <w:t>Signature: ________________________________________________________________</w:t>
      </w:r>
    </w:p>
    <w:p w14:paraId="3097D3E1" w14:textId="77964FBE" w:rsidR="009F51A2" w:rsidRPr="009F51A2" w:rsidRDefault="009F51A2" w:rsidP="009F51A2">
      <w:pPr>
        <w:rPr>
          <w:sz w:val="22"/>
          <w:szCs w:val="22"/>
        </w:rPr>
      </w:pPr>
      <w:r w:rsidRPr="009F51A2">
        <w:rPr>
          <w:sz w:val="22"/>
          <w:szCs w:val="22"/>
        </w:rPr>
        <w:t xml:space="preserve">Duly authorized to sign the Bid for and </w:t>
      </w:r>
      <w:r w:rsidR="00723B44">
        <w:rPr>
          <w:sz w:val="22"/>
          <w:szCs w:val="22"/>
        </w:rPr>
        <w:t xml:space="preserve">in </w:t>
      </w:r>
      <w:r w:rsidRPr="009F51A2">
        <w:rPr>
          <w:sz w:val="22"/>
          <w:szCs w:val="22"/>
        </w:rPr>
        <w:t>behalf of: __________________________________</w:t>
      </w:r>
    </w:p>
    <w:p w14:paraId="164134D0" w14:textId="4BA82CD0" w:rsidR="00FD2651" w:rsidRPr="00B73DDE" w:rsidRDefault="009F51A2" w:rsidP="009F51A2">
      <w:pPr>
        <w:rPr>
          <w:sz w:val="22"/>
          <w:szCs w:val="22"/>
        </w:rPr>
      </w:pPr>
      <w:r w:rsidRPr="009F51A2">
        <w:rPr>
          <w:sz w:val="22"/>
          <w:szCs w:val="22"/>
        </w:rPr>
        <w:t>Date: _________________</w:t>
      </w:r>
      <w:r w:rsidR="0043613A" w:rsidRPr="00B73DDE">
        <w:rPr>
          <w:sz w:val="22"/>
          <w:szCs w:val="22"/>
        </w:rPr>
        <w:br w:type="page"/>
      </w:r>
    </w:p>
    <w:p w14:paraId="5E93D2C6" w14:textId="09828BD0" w:rsidR="00FD2651" w:rsidRPr="00B73DDE" w:rsidRDefault="00B3091B">
      <w:pPr>
        <w:jc w:val="center"/>
        <w:rPr>
          <w:sz w:val="22"/>
          <w:szCs w:val="22"/>
        </w:rPr>
      </w:pPr>
      <w:r w:rsidRPr="00B73DDE">
        <w:rPr>
          <w:rFonts w:ascii="Calibri" w:eastAsia="Calibri" w:hAnsi="Calibri" w:cs="Calibri"/>
          <w:noProof/>
          <w:color w:val="000000"/>
          <w:sz w:val="22"/>
          <w:szCs w:val="22"/>
          <w:lang w:val="en-PH"/>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F52FA5" w:rsidRDefault="00F52FA5">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0"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OkrsOs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F52FA5" w:rsidRDefault="00F52FA5">
                      <w:pPr>
                        <w:jc w:val="left"/>
                        <w:textDirection w:val="btLr"/>
                      </w:pPr>
                    </w:p>
                  </w:txbxContent>
                </v:textbox>
                <w10:wrap anchorx="page" anchory="page"/>
              </v:rect>
            </w:pict>
          </mc:Fallback>
        </mc:AlternateContent>
      </w:r>
      <w:r w:rsidRPr="00B73DDE">
        <w:rPr>
          <w:noProof/>
          <w:sz w:val="22"/>
          <w:szCs w:val="22"/>
          <w:lang w:val="en-PH"/>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F52FA5" w:rsidRDefault="00F52FA5"/>
                        </w:txbxContent>
                      </wps:txbx>
                      <wps:bodyPr spcFirstLastPara="1" wrap="square" lIns="91425" tIns="91425" rIns="91425" bIns="91425" anchor="ctr" anchorCtr="0">
                        <a:noAutofit/>
                      </wps:bodyPr>
                    </wps:wsp>
                  </a:graphicData>
                </a:graphic>
              </wp:anchor>
            </w:drawing>
          </mc:Choice>
          <mc:Fallback>
            <w:pict>
              <v:rect w14:anchorId="6E67B2A7" id="Rectangle 11" o:spid="_x0000_s1031"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" strokecolor="#4f81bd">
                <v:stroke startarrowwidth="narrow" startarrowlength="short" endarrowwidth="narrow" endarrowlength="short"/>
                <v:textbox inset="2.53958mm,2.53958mm,2.53958mm,2.53958mm">
                  <w:txbxContent>
                    <w:p w14:paraId="79B85097" w14:textId="77777777" w:rsidR="00F52FA5" w:rsidRDefault="00F52FA5"/>
                  </w:txbxContent>
                </v:textbox>
                <w10:wrap anchorx="page" anchory="page"/>
              </v:rect>
            </w:pict>
          </mc:Fallback>
        </mc:AlternateContent>
      </w:r>
    </w:p>
    <w:p w14:paraId="6809CD25" w14:textId="77777777" w:rsidR="00FD2651" w:rsidRPr="00B73DDE" w:rsidRDefault="00FD2651">
      <w:pPr>
        <w:rPr>
          <w:sz w:val="22"/>
          <w:szCs w:val="22"/>
        </w:rPr>
      </w:pPr>
    </w:p>
    <w:p w14:paraId="5B0FEEC3" w14:textId="28380E1F" w:rsidR="00FD2651" w:rsidRPr="00B73DDE" w:rsidRDefault="0043613A">
      <w:pPr>
        <w:pBdr>
          <w:top w:val="nil"/>
          <w:left w:val="nil"/>
          <w:bottom w:val="nil"/>
          <w:right w:val="nil"/>
          <w:between w:val="nil"/>
        </w:pBdr>
        <w:rPr>
          <w:smallCaps/>
          <w:color w:val="000000"/>
          <w:sz w:val="22"/>
          <w:szCs w:val="22"/>
        </w:rPr>
      </w:pPr>
      <w:r w:rsidRPr="00B73DDE">
        <w:rPr>
          <w:rFonts w:ascii="Calibri" w:eastAsia="Calibri" w:hAnsi="Calibri" w:cs="Calibri"/>
          <w:noProof/>
          <w:color w:val="000000"/>
          <w:sz w:val="22"/>
          <w:szCs w:val="22"/>
          <w:lang w:val="en-PH"/>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F52FA5" w:rsidRDefault="00F52FA5">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2"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J6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1XGyjcr1+3R8ujFQoHw&#10;PcW0pIChb5Adi4C83x8pgIv+aDFpk+YiVyqdOuHUWZ06ZMXgsF8iBc4Ozl0q+5aVWPf2MblelU4+&#10;kzmyxoiXbh3XMe/QqV+inj8asx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MMi8n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F52FA5" w:rsidRDefault="00F52FA5">
                      <w:pPr>
                        <w:jc w:val="left"/>
                        <w:textDirection w:val="btLr"/>
                      </w:pPr>
                    </w:p>
                  </w:txbxContent>
                </v:textbox>
                <w10:wrap anchorx="page" anchory="page"/>
              </v:rect>
            </w:pict>
          </mc:Fallback>
        </mc:AlternateContent>
      </w:r>
      <w:r w:rsidRPr="00B73DDE">
        <w:rPr>
          <w:rFonts w:ascii="Calibri" w:eastAsia="Calibri" w:hAnsi="Calibri" w:cs="Calibri"/>
          <w:noProof/>
          <w:color w:val="000000"/>
          <w:sz w:val="22"/>
          <w:szCs w:val="22"/>
          <w:lang w:val="en-PH"/>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F52FA5" w:rsidRDefault="00F52FA5">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C6542CE" id="Rectangle 14" o:spid="_x0000_s1033"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DH5qCQ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77777777" w:rsidR="00F52FA5" w:rsidRDefault="00F52FA5">
                      <w:pPr>
                        <w:jc w:val="left"/>
                        <w:textDirection w:val="btLr"/>
                      </w:pPr>
                    </w:p>
                  </w:txbxContent>
                </v:textbox>
                <w10:wrap anchorx="page" anchory="page"/>
              </v:rect>
            </w:pict>
          </mc:Fallback>
        </mc:AlternateContent>
      </w:r>
    </w:p>
    <w:p w14:paraId="0D47A561" w14:textId="14770B8B" w:rsidR="00FD2651" w:rsidRPr="00B73DDE" w:rsidRDefault="00FD2651">
      <w:pPr>
        <w:jc w:val="center"/>
        <w:rPr>
          <w:sz w:val="22"/>
          <w:szCs w:val="22"/>
        </w:rPr>
      </w:pPr>
    </w:p>
    <w:p w14:paraId="37D06408" w14:textId="637391EC" w:rsidR="00894D2D" w:rsidRDefault="00894D2D" w:rsidP="00487136">
      <w:pPr>
        <w:jc w:val="center"/>
        <w:textDirection w:val="btLr"/>
      </w:pPr>
      <w:r>
        <w:t>BID PROPOSAL FORM</w:t>
      </w:r>
    </w:p>
    <w:p w14:paraId="4B5C29A1" w14:textId="77777777" w:rsidR="00894D2D" w:rsidRDefault="00894D2D" w:rsidP="00B3091B">
      <w:pPr>
        <w:jc w:val="left"/>
        <w:textDirection w:val="btLr"/>
      </w:pPr>
    </w:p>
    <w:p w14:paraId="033EED6A" w14:textId="2026B521" w:rsidR="00894D2D" w:rsidRDefault="00894D2D" w:rsidP="00B3091B">
      <w:pPr>
        <w:jc w:val="left"/>
        <w:textDirection w:val="btLr"/>
      </w:pPr>
      <w:r>
        <w:t xml:space="preserve">Name of </w:t>
      </w:r>
      <w:proofErr w:type="gramStart"/>
      <w:r>
        <w:t>Company:_</w:t>
      </w:r>
      <w:proofErr w:type="gramEnd"/>
      <w:r>
        <w:t>________________________________________________________</w:t>
      </w:r>
    </w:p>
    <w:p w14:paraId="28103C41" w14:textId="77777777" w:rsidR="00894D2D" w:rsidRDefault="00894D2D" w:rsidP="00B3091B">
      <w:pPr>
        <w:jc w:val="left"/>
        <w:textDirection w:val="btLr"/>
      </w:pPr>
      <w:proofErr w:type="gramStart"/>
      <w:r>
        <w:t>Address:_</w:t>
      </w:r>
      <w:proofErr w:type="gramEnd"/>
      <w:r>
        <w:t>________________________________________________________________</w:t>
      </w:r>
    </w:p>
    <w:p w14:paraId="7F558701" w14:textId="77777777" w:rsidR="00894D2D" w:rsidRDefault="00894D2D" w:rsidP="00B3091B">
      <w:pPr>
        <w:jc w:val="left"/>
        <w:textDirection w:val="btLr"/>
      </w:pPr>
    </w:p>
    <w:p w14:paraId="10A03B5B" w14:textId="36EDA1BC" w:rsidR="00FD2651" w:rsidRDefault="00FD2651">
      <w:pPr>
        <w:rPr>
          <w:sz w:val="22"/>
          <w:szCs w:val="22"/>
        </w:rPr>
      </w:pPr>
    </w:p>
    <w:tbl>
      <w:tblPr>
        <w:tblStyle w:val="TableGrid"/>
        <w:tblW w:w="8759" w:type="dxa"/>
        <w:tblLook w:val="04A0" w:firstRow="1" w:lastRow="0" w:firstColumn="1" w:lastColumn="0" w:noHBand="0" w:noVBand="1"/>
      </w:tblPr>
      <w:tblGrid>
        <w:gridCol w:w="678"/>
        <w:gridCol w:w="3883"/>
        <w:gridCol w:w="986"/>
        <w:gridCol w:w="1475"/>
        <w:gridCol w:w="1737"/>
      </w:tblGrid>
      <w:tr w:rsidR="002D39CB" w14:paraId="1BB4E369" w14:textId="77777777" w:rsidTr="00215850">
        <w:trPr>
          <w:trHeight w:val="689"/>
        </w:trPr>
        <w:tc>
          <w:tcPr>
            <w:tcW w:w="678" w:type="dxa"/>
          </w:tcPr>
          <w:p w14:paraId="1D0ECE76" w14:textId="6DE35C17" w:rsidR="002D39CB" w:rsidRDefault="002D39CB">
            <w:pPr>
              <w:rPr>
                <w:sz w:val="22"/>
                <w:szCs w:val="22"/>
              </w:rPr>
            </w:pPr>
            <w:r>
              <w:rPr>
                <w:sz w:val="22"/>
                <w:szCs w:val="22"/>
              </w:rPr>
              <w:t>Lot No.</w:t>
            </w:r>
          </w:p>
        </w:tc>
        <w:tc>
          <w:tcPr>
            <w:tcW w:w="3883" w:type="dxa"/>
          </w:tcPr>
          <w:p w14:paraId="5C133B90" w14:textId="20B54EE8" w:rsidR="002D39CB" w:rsidRDefault="002D39CB">
            <w:pPr>
              <w:rPr>
                <w:sz w:val="22"/>
                <w:szCs w:val="22"/>
              </w:rPr>
            </w:pPr>
            <w:r>
              <w:rPr>
                <w:sz w:val="22"/>
                <w:szCs w:val="22"/>
              </w:rPr>
              <w:t>Description</w:t>
            </w:r>
          </w:p>
        </w:tc>
        <w:tc>
          <w:tcPr>
            <w:tcW w:w="986" w:type="dxa"/>
          </w:tcPr>
          <w:p w14:paraId="6B8D2C30" w14:textId="77777777" w:rsidR="002D39CB" w:rsidRDefault="002D39CB">
            <w:pPr>
              <w:rPr>
                <w:sz w:val="22"/>
                <w:szCs w:val="22"/>
              </w:rPr>
            </w:pPr>
            <w:r>
              <w:rPr>
                <w:sz w:val="22"/>
                <w:szCs w:val="22"/>
              </w:rPr>
              <w:t>Quantity</w:t>
            </w:r>
          </w:p>
          <w:p w14:paraId="68E0F414" w14:textId="5ECE3BE4" w:rsidR="002D39CB" w:rsidRDefault="002D39CB">
            <w:pPr>
              <w:rPr>
                <w:sz w:val="22"/>
                <w:szCs w:val="22"/>
              </w:rPr>
            </w:pPr>
            <w:r>
              <w:rPr>
                <w:sz w:val="22"/>
                <w:szCs w:val="22"/>
              </w:rPr>
              <w:t xml:space="preserve">    (a)</w:t>
            </w:r>
          </w:p>
        </w:tc>
        <w:tc>
          <w:tcPr>
            <w:tcW w:w="1475" w:type="dxa"/>
          </w:tcPr>
          <w:p w14:paraId="7684D4BB" w14:textId="77777777" w:rsidR="002D39CB" w:rsidRDefault="002D39CB" w:rsidP="002D39CB">
            <w:pPr>
              <w:jc w:val="center"/>
              <w:rPr>
                <w:sz w:val="22"/>
                <w:szCs w:val="22"/>
              </w:rPr>
            </w:pPr>
            <w:r>
              <w:rPr>
                <w:sz w:val="22"/>
                <w:szCs w:val="22"/>
              </w:rPr>
              <w:t>Unit Cost</w:t>
            </w:r>
          </w:p>
          <w:p w14:paraId="39890C65" w14:textId="182BDD0A" w:rsidR="002D39CB" w:rsidRDefault="002D39CB" w:rsidP="002D39CB">
            <w:pPr>
              <w:jc w:val="center"/>
              <w:rPr>
                <w:sz w:val="22"/>
                <w:szCs w:val="22"/>
              </w:rPr>
            </w:pPr>
            <w:r>
              <w:rPr>
                <w:sz w:val="22"/>
                <w:szCs w:val="22"/>
              </w:rPr>
              <w:t>(VAT Inclusive) (b)</w:t>
            </w:r>
          </w:p>
          <w:p w14:paraId="19008B45" w14:textId="646E5EF1" w:rsidR="002D39CB" w:rsidRDefault="002D39CB">
            <w:pPr>
              <w:rPr>
                <w:sz w:val="22"/>
                <w:szCs w:val="22"/>
              </w:rPr>
            </w:pPr>
          </w:p>
        </w:tc>
        <w:tc>
          <w:tcPr>
            <w:tcW w:w="1737" w:type="dxa"/>
          </w:tcPr>
          <w:p w14:paraId="427FA6AE" w14:textId="77777777" w:rsidR="002D39CB" w:rsidRDefault="002D39CB" w:rsidP="002D39CB">
            <w:pPr>
              <w:jc w:val="center"/>
              <w:rPr>
                <w:sz w:val="22"/>
                <w:szCs w:val="22"/>
              </w:rPr>
            </w:pPr>
            <w:r>
              <w:rPr>
                <w:sz w:val="22"/>
                <w:szCs w:val="22"/>
              </w:rPr>
              <w:t>Total Cost</w:t>
            </w:r>
          </w:p>
          <w:p w14:paraId="4607F88B" w14:textId="77777777" w:rsidR="002D39CB" w:rsidRDefault="002D39CB" w:rsidP="002D39CB">
            <w:pPr>
              <w:jc w:val="center"/>
              <w:rPr>
                <w:sz w:val="22"/>
                <w:szCs w:val="22"/>
              </w:rPr>
            </w:pPr>
            <w:r>
              <w:rPr>
                <w:sz w:val="22"/>
                <w:szCs w:val="22"/>
              </w:rPr>
              <w:t>(VAT Inclusive)</w:t>
            </w:r>
          </w:p>
          <w:p w14:paraId="44EB8E0A" w14:textId="197E7B32" w:rsidR="002D39CB" w:rsidRDefault="002D39CB" w:rsidP="002D39CB">
            <w:pPr>
              <w:jc w:val="center"/>
              <w:rPr>
                <w:sz w:val="22"/>
                <w:szCs w:val="22"/>
              </w:rPr>
            </w:pPr>
            <w:r>
              <w:rPr>
                <w:sz w:val="22"/>
                <w:szCs w:val="22"/>
              </w:rPr>
              <w:t>(a x b)</w:t>
            </w:r>
          </w:p>
        </w:tc>
      </w:tr>
      <w:tr w:rsidR="002D39CB" w14:paraId="7E74905C" w14:textId="77777777" w:rsidTr="00215850">
        <w:trPr>
          <w:trHeight w:val="6400"/>
        </w:trPr>
        <w:tc>
          <w:tcPr>
            <w:tcW w:w="678" w:type="dxa"/>
          </w:tcPr>
          <w:p w14:paraId="337A3FB6" w14:textId="77777777" w:rsidR="002D39CB" w:rsidRDefault="002D39CB">
            <w:pPr>
              <w:rPr>
                <w:sz w:val="22"/>
                <w:szCs w:val="22"/>
              </w:rPr>
            </w:pPr>
          </w:p>
          <w:p w14:paraId="41C9AC42" w14:textId="73EAFF48" w:rsidR="006B31AE" w:rsidRDefault="006B31AE">
            <w:pPr>
              <w:rPr>
                <w:sz w:val="22"/>
                <w:szCs w:val="22"/>
              </w:rPr>
            </w:pPr>
            <w:r>
              <w:rPr>
                <w:sz w:val="22"/>
                <w:szCs w:val="22"/>
              </w:rPr>
              <w:t>1</w:t>
            </w:r>
          </w:p>
        </w:tc>
        <w:tc>
          <w:tcPr>
            <w:tcW w:w="3883" w:type="dxa"/>
          </w:tcPr>
          <w:p w14:paraId="3CD97BAC" w14:textId="77777777" w:rsidR="00DF2CB3" w:rsidRDefault="00DF2CB3" w:rsidP="00C62829">
            <w:pPr>
              <w:jc w:val="left"/>
              <w:rPr>
                <w:sz w:val="22"/>
                <w:szCs w:val="22"/>
              </w:rPr>
            </w:pPr>
          </w:p>
          <w:p w14:paraId="70E229C7" w14:textId="224447AA" w:rsidR="006B31AE" w:rsidRDefault="006B31AE" w:rsidP="00C62829">
            <w:pPr>
              <w:jc w:val="left"/>
              <w:rPr>
                <w:sz w:val="22"/>
                <w:szCs w:val="22"/>
              </w:rPr>
            </w:pPr>
            <w:r>
              <w:rPr>
                <w:sz w:val="22"/>
                <w:szCs w:val="22"/>
              </w:rPr>
              <w:t>Chlorine Dioxide Liquid</w:t>
            </w:r>
          </w:p>
        </w:tc>
        <w:tc>
          <w:tcPr>
            <w:tcW w:w="986" w:type="dxa"/>
          </w:tcPr>
          <w:p w14:paraId="07ED8DC2" w14:textId="77777777" w:rsidR="002D39CB" w:rsidRDefault="002D39CB">
            <w:pPr>
              <w:rPr>
                <w:sz w:val="22"/>
                <w:szCs w:val="22"/>
              </w:rPr>
            </w:pPr>
          </w:p>
          <w:p w14:paraId="7910A377" w14:textId="31E520CA" w:rsidR="00DF2CB3" w:rsidRDefault="006B31AE">
            <w:pPr>
              <w:rPr>
                <w:sz w:val="22"/>
                <w:szCs w:val="22"/>
              </w:rPr>
            </w:pPr>
            <w:r>
              <w:rPr>
                <w:sz w:val="22"/>
                <w:szCs w:val="22"/>
              </w:rPr>
              <w:t>2913 set</w:t>
            </w:r>
          </w:p>
          <w:p w14:paraId="793F538F" w14:textId="77777777" w:rsidR="00DF2CB3" w:rsidRDefault="00DF2CB3">
            <w:pPr>
              <w:rPr>
                <w:sz w:val="22"/>
                <w:szCs w:val="22"/>
              </w:rPr>
            </w:pPr>
          </w:p>
          <w:p w14:paraId="70330A28" w14:textId="77777777" w:rsidR="00DF2CB3" w:rsidRDefault="00DF2CB3">
            <w:pPr>
              <w:rPr>
                <w:sz w:val="22"/>
                <w:szCs w:val="22"/>
              </w:rPr>
            </w:pPr>
          </w:p>
          <w:p w14:paraId="7AD9F06C" w14:textId="77777777" w:rsidR="00DF2CB3" w:rsidRDefault="00DF2CB3">
            <w:pPr>
              <w:rPr>
                <w:sz w:val="22"/>
                <w:szCs w:val="22"/>
              </w:rPr>
            </w:pPr>
          </w:p>
          <w:p w14:paraId="35CE1420" w14:textId="77777777" w:rsidR="00DF2CB3" w:rsidRDefault="00DF2CB3">
            <w:pPr>
              <w:rPr>
                <w:sz w:val="22"/>
                <w:szCs w:val="22"/>
              </w:rPr>
            </w:pPr>
          </w:p>
          <w:p w14:paraId="5B589147" w14:textId="77777777" w:rsidR="00DF2CB3" w:rsidRDefault="00DF2CB3">
            <w:pPr>
              <w:rPr>
                <w:sz w:val="22"/>
                <w:szCs w:val="22"/>
              </w:rPr>
            </w:pPr>
          </w:p>
          <w:p w14:paraId="3A033853" w14:textId="77777777" w:rsidR="00DF2CB3" w:rsidRDefault="00DF2CB3">
            <w:pPr>
              <w:rPr>
                <w:sz w:val="22"/>
                <w:szCs w:val="22"/>
              </w:rPr>
            </w:pPr>
          </w:p>
          <w:p w14:paraId="11F74C6F" w14:textId="77777777" w:rsidR="0011495D" w:rsidRDefault="00DF2CB3">
            <w:pPr>
              <w:rPr>
                <w:sz w:val="22"/>
                <w:szCs w:val="22"/>
              </w:rPr>
            </w:pPr>
            <w:r>
              <w:rPr>
                <w:sz w:val="22"/>
                <w:szCs w:val="22"/>
              </w:rPr>
              <w:t xml:space="preserve"> </w:t>
            </w:r>
          </w:p>
          <w:p w14:paraId="6E006E77" w14:textId="7DF9712B" w:rsidR="006B31AE" w:rsidRDefault="00DF2CB3" w:rsidP="006B31AE">
            <w:pPr>
              <w:rPr>
                <w:sz w:val="22"/>
                <w:szCs w:val="22"/>
              </w:rPr>
            </w:pPr>
            <w:r>
              <w:rPr>
                <w:sz w:val="22"/>
                <w:szCs w:val="22"/>
              </w:rPr>
              <w:t xml:space="preserve"> </w:t>
            </w:r>
          </w:p>
          <w:p w14:paraId="2F69B446" w14:textId="6C5756DC" w:rsidR="0011495D" w:rsidRDefault="0011495D">
            <w:pPr>
              <w:rPr>
                <w:sz w:val="22"/>
                <w:szCs w:val="22"/>
              </w:rPr>
            </w:pPr>
          </w:p>
        </w:tc>
        <w:tc>
          <w:tcPr>
            <w:tcW w:w="1475" w:type="dxa"/>
          </w:tcPr>
          <w:p w14:paraId="0535BA60" w14:textId="77777777" w:rsidR="002D39CB" w:rsidRDefault="002D39CB" w:rsidP="002D39CB">
            <w:pPr>
              <w:jc w:val="center"/>
              <w:rPr>
                <w:sz w:val="22"/>
                <w:szCs w:val="22"/>
              </w:rPr>
            </w:pPr>
          </w:p>
        </w:tc>
        <w:tc>
          <w:tcPr>
            <w:tcW w:w="1737" w:type="dxa"/>
          </w:tcPr>
          <w:p w14:paraId="793B9949" w14:textId="77777777" w:rsidR="002D39CB" w:rsidRDefault="002D39CB" w:rsidP="002D39CB">
            <w:pPr>
              <w:jc w:val="center"/>
              <w:rPr>
                <w:sz w:val="22"/>
                <w:szCs w:val="22"/>
              </w:rPr>
            </w:pPr>
          </w:p>
        </w:tc>
      </w:tr>
      <w:tr w:rsidR="00215850" w14:paraId="2476470D" w14:textId="77777777" w:rsidTr="00215850">
        <w:trPr>
          <w:trHeight w:val="709"/>
        </w:trPr>
        <w:tc>
          <w:tcPr>
            <w:tcW w:w="7022" w:type="dxa"/>
            <w:gridSpan w:val="4"/>
          </w:tcPr>
          <w:p w14:paraId="6FC2E1EA" w14:textId="77777777" w:rsidR="00215850" w:rsidRDefault="00215850" w:rsidP="002D39CB">
            <w:pPr>
              <w:jc w:val="center"/>
              <w:rPr>
                <w:sz w:val="22"/>
                <w:szCs w:val="22"/>
              </w:rPr>
            </w:pPr>
          </w:p>
          <w:p w14:paraId="4440E01F" w14:textId="380D9F02" w:rsidR="00215850" w:rsidRPr="00215850" w:rsidRDefault="00215850" w:rsidP="002D39CB">
            <w:pPr>
              <w:jc w:val="center"/>
              <w:rPr>
                <w:b/>
                <w:bCs/>
                <w:sz w:val="22"/>
                <w:szCs w:val="22"/>
              </w:rPr>
            </w:pPr>
            <w:r>
              <w:rPr>
                <w:b/>
                <w:bCs/>
                <w:sz w:val="22"/>
                <w:szCs w:val="22"/>
              </w:rPr>
              <w:t xml:space="preserve">                                                                                                 </w:t>
            </w:r>
            <w:r w:rsidRPr="00215850">
              <w:rPr>
                <w:b/>
                <w:bCs/>
                <w:sz w:val="22"/>
                <w:szCs w:val="22"/>
              </w:rPr>
              <w:t>Total</w:t>
            </w:r>
          </w:p>
        </w:tc>
        <w:tc>
          <w:tcPr>
            <w:tcW w:w="1737" w:type="dxa"/>
          </w:tcPr>
          <w:p w14:paraId="07E2D79D" w14:textId="77777777" w:rsidR="00215850" w:rsidRDefault="00215850" w:rsidP="002D39CB">
            <w:pPr>
              <w:jc w:val="center"/>
              <w:rPr>
                <w:sz w:val="22"/>
                <w:szCs w:val="22"/>
              </w:rPr>
            </w:pPr>
          </w:p>
        </w:tc>
      </w:tr>
    </w:tbl>
    <w:p w14:paraId="1258A8E3" w14:textId="77777777" w:rsidR="002D39CB" w:rsidRDefault="002D39CB">
      <w:pPr>
        <w:rPr>
          <w:sz w:val="22"/>
          <w:szCs w:val="22"/>
        </w:rPr>
      </w:pPr>
    </w:p>
    <w:p w14:paraId="1BB2DC9A" w14:textId="50B90A25" w:rsidR="002D39CB" w:rsidRDefault="002D39CB">
      <w:pPr>
        <w:rPr>
          <w:sz w:val="22"/>
          <w:szCs w:val="22"/>
        </w:rPr>
      </w:pPr>
    </w:p>
    <w:p w14:paraId="233D9AFD" w14:textId="73F3D84F" w:rsidR="00DF2CB3" w:rsidRDefault="00DF2CB3">
      <w:pPr>
        <w:rPr>
          <w:sz w:val="22"/>
          <w:szCs w:val="22"/>
        </w:rPr>
      </w:pPr>
      <w:r>
        <w:rPr>
          <w:sz w:val="22"/>
          <w:szCs w:val="22"/>
        </w:rPr>
        <w:t xml:space="preserve">                                                                                   Certified Correct:</w:t>
      </w:r>
    </w:p>
    <w:p w14:paraId="755FD21D" w14:textId="77777777" w:rsidR="00DF2CB3" w:rsidRDefault="00DF2CB3">
      <w:pPr>
        <w:rPr>
          <w:sz w:val="22"/>
          <w:szCs w:val="22"/>
        </w:rPr>
      </w:pPr>
    </w:p>
    <w:p w14:paraId="1770028C" w14:textId="77777777" w:rsidR="00DF2CB3" w:rsidRDefault="00DF2CB3">
      <w:pPr>
        <w:rPr>
          <w:sz w:val="22"/>
          <w:szCs w:val="22"/>
        </w:rPr>
      </w:pPr>
    </w:p>
    <w:p w14:paraId="2456DDE3" w14:textId="15E32F43" w:rsidR="002D39CB" w:rsidRDefault="00DF2CB3">
      <w:pPr>
        <w:rPr>
          <w:sz w:val="22"/>
          <w:szCs w:val="22"/>
        </w:rPr>
      </w:pPr>
      <w:r>
        <w:rPr>
          <w:sz w:val="22"/>
          <w:szCs w:val="22"/>
        </w:rPr>
        <w:t xml:space="preserve">                                                                                     ____________________________________</w:t>
      </w:r>
    </w:p>
    <w:p w14:paraId="08D4E5E3" w14:textId="359A427D" w:rsidR="00DF2CB3" w:rsidRDefault="00DF2CB3">
      <w:pPr>
        <w:rPr>
          <w:sz w:val="22"/>
          <w:szCs w:val="22"/>
        </w:rPr>
      </w:pPr>
      <w:r>
        <w:rPr>
          <w:sz w:val="22"/>
          <w:szCs w:val="22"/>
        </w:rPr>
        <w:t xml:space="preserve">                                                                                     Name and Signature of Bidder Representative</w:t>
      </w:r>
    </w:p>
    <w:p w14:paraId="79E04A7E" w14:textId="77777777" w:rsidR="002D39CB" w:rsidRDefault="002D39CB">
      <w:pPr>
        <w:rPr>
          <w:sz w:val="22"/>
          <w:szCs w:val="22"/>
        </w:rPr>
      </w:pPr>
    </w:p>
    <w:p w14:paraId="2BEC81F8" w14:textId="77777777" w:rsidR="002D39CB" w:rsidRDefault="002D39CB">
      <w:pPr>
        <w:rPr>
          <w:sz w:val="22"/>
          <w:szCs w:val="22"/>
        </w:rPr>
      </w:pPr>
    </w:p>
    <w:p w14:paraId="3E437370" w14:textId="6832CAB0" w:rsidR="002D39CB" w:rsidRDefault="002D39CB">
      <w:pPr>
        <w:rPr>
          <w:sz w:val="22"/>
          <w:szCs w:val="22"/>
        </w:rPr>
      </w:pPr>
    </w:p>
    <w:p w14:paraId="7F96C189" w14:textId="77628698" w:rsidR="007339DA" w:rsidRDefault="007339DA">
      <w:pPr>
        <w:rPr>
          <w:sz w:val="22"/>
          <w:szCs w:val="22"/>
        </w:rPr>
      </w:pPr>
    </w:p>
    <w:p w14:paraId="19D27B58" w14:textId="77777777" w:rsidR="007339DA" w:rsidRDefault="007339DA">
      <w:pPr>
        <w:rPr>
          <w:sz w:val="22"/>
          <w:szCs w:val="22"/>
        </w:rPr>
      </w:pPr>
    </w:p>
    <w:p w14:paraId="4B2EBEDB" w14:textId="77777777" w:rsidR="00DF2CB3" w:rsidRPr="00DF2CB3" w:rsidRDefault="00DF2CB3" w:rsidP="00DF2CB3">
      <w:pPr>
        <w:jc w:val="center"/>
        <w:rPr>
          <w:b/>
          <w:bCs/>
          <w:sz w:val="28"/>
          <w:szCs w:val="28"/>
        </w:rPr>
      </w:pPr>
      <w:r w:rsidRPr="00DF2CB3">
        <w:rPr>
          <w:b/>
          <w:bCs/>
          <w:sz w:val="28"/>
          <w:szCs w:val="28"/>
        </w:rPr>
        <w:lastRenderedPageBreak/>
        <w:t>Bid Securing Declaration Form</w:t>
      </w:r>
    </w:p>
    <w:p w14:paraId="5B5CB91D" w14:textId="77777777" w:rsidR="00DF2CB3" w:rsidRPr="00DF2CB3" w:rsidRDefault="00DF2CB3" w:rsidP="00DF2CB3">
      <w:pPr>
        <w:rPr>
          <w:b/>
          <w:bCs/>
          <w:sz w:val="22"/>
          <w:szCs w:val="22"/>
        </w:rPr>
      </w:pPr>
      <w:r w:rsidRPr="00DF2CB3">
        <w:rPr>
          <w:b/>
          <w:bCs/>
          <w:sz w:val="22"/>
          <w:szCs w:val="22"/>
        </w:rPr>
        <w:t>[shall be submitted with the Bid if bidder opts to provide this form of bid security]</w:t>
      </w:r>
    </w:p>
    <w:p w14:paraId="57264DB4" w14:textId="0F367A69" w:rsidR="002D39CB" w:rsidRDefault="00DF2CB3" w:rsidP="00DF2CB3">
      <w:pPr>
        <w:rPr>
          <w:sz w:val="22"/>
          <w:szCs w:val="22"/>
        </w:rPr>
      </w:pPr>
      <w:r w:rsidRPr="00DF2CB3">
        <w:rPr>
          <w:sz w:val="22"/>
          <w:szCs w:val="22"/>
        </w:rPr>
        <w:t>_________________________________________________________________________</w:t>
      </w:r>
    </w:p>
    <w:p w14:paraId="0C937987" w14:textId="77777777" w:rsidR="002D39CB" w:rsidRDefault="002D39CB">
      <w:pPr>
        <w:rPr>
          <w:sz w:val="22"/>
          <w:szCs w:val="22"/>
        </w:rPr>
      </w:pPr>
    </w:p>
    <w:p w14:paraId="5F53C4F4" w14:textId="77777777" w:rsidR="002D39CB" w:rsidRDefault="002D39CB">
      <w:pPr>
        <w:rPr>
          <w:sz w:val="22"/>
          <w:szCs w:val="22"/>
        </w:rPr>
      </w:pPr>
    </w:p>
    <w:p w14:paraId="63DA1909" w14:textId="77777777" w:rsidR="00DF2CB3" w:rsidRPr="00DF2CB3" w:rsidRDefault="00DF2CB3" w:rsidP="00DF2CB3">
      <w:pPr>
        <w:rPr>
          <w:sz w:val="22"/>
          <w:szCs w:val="22"/>
        </w:rPr>
      </w:pPr>
      <w:r w:rsidRPr="00DF2CB3">
        <w:rPr>
          <w:sz w:val="22"/>
          <w:szCs w:val="22"/>
        </w:rPr>
        <w:t>REPUBLIC OF THE PHILIPPINES)</w:t>
      </w:r>
    </w:p>
    <w:p w14:paraId="41ABBF4D" w14:textId="40FF5838" w:rsidR="002D39CB" w:rsidRDefault="00DF2CB3" w:rsidP="00DF2CB3">
      <w:pPr>
        <w:rPr>
          <w:sz w:val="22"/>
          <w:szCs w:val="22"/>
        </w:rPr>
      </w:pPr>
      <w:r w:rsidRPr="00DF2CB3">
        <w:rPr>
          <w:sz w:val="22"/>
          <w:szCs w:val="22"/>
        </w:rPr>
        <w:t>CITY OF _______________________) S.S.</w:t>
      </w:r>
    </w:p>
    <w:p w14:paraId="6F9077CF" w14:textId="77777777" w:rsidR="00DF2CB3" w:rsidRDefault="00DF2CB3" w:rsidP="00DF2CB3">
      <w:pPr>
        <w:rPr>
          <w:sz w:val="22"/>
          <w:szCs w:val="22"/>
        </w:rPr>
      </w:pPr>
    </w:p>
    <w:p w14:paraId="1384D087" w14:textId="77777777" w:rsidR="00DF2CB3" w:rsidRPr="00DF2CB3" w:rsidRDefault="00DF2CB3" w:rsidP="00DF2CB3">
      <w:pPr>
        <w:jc w:val="center"/>
        <w:rPr>
          <w:b/>
          <w:bCs/>
          <w:sz w:val="22"/>
          <w:szCs w:val="22"/>
        </w:rPr>
      </w:pPr>
      <w:r w:rsidRPr="00DF2CB3">
        <w:rPr>
          <w:b/>
          <w:bCs/>
          <w:sz w:val="22"/>
          <w:szCs w:val="22"/>
        </w:rPr>
        <w:t>BID SECURING DECLARATION</w:t>
      </w:r>
    </w:p>
    <w:p w14:paraId="0A4BF62C" w14:textId="694076CD" w:rsidR="00DF2CB3" w:rsidRDefault="00DF2CB3" w:rsidP="00DF2CB3">
      <w:pPr>
        <w:jc w:val="center"/>
        <w:rPr>
          <w:sz w:val="22"/>
          <w:szCs w:val="22"/>
        </w:rPr>
      </w:pPr>
      <w:r w:rsidRPr="00DF2CB3">
        <w:rPr>
          <w:sz w:val="22"/>
          <w:szCs w:val="22"/>
        </w:rPr>
        <w:t>Project Identification No.: [Insert number]</w:t>
      </w:r>
    </w:p>
    <w:p w14:paraId="30394246" w14:textId="77777777" w:rsidR="006B26BE" w:rsidRDefault="006B26BE" w:rsidP="00DF2CB3">
      <w:pPr>
        <w:jc w:val="center"/>
        <w:rPr>
          <w:sz w:val="22"/>
          <w:szCs w:val="22"/>
        </w:rPr>
      </w:pPr>
    </w:p>
    <w:p w14:paraId="1B64A61E" w14:textId="77777777" w:rsidR="006B26BE" w:rsidRDefault="006B26BE" w:rsidP="006B26BE">
      <w:pPr>
        <w:jc w:val="left"/>
        <w:rPr>
          <w:sz w:val="22"/>
          <w:szCs w:val="22"/>
        </w:rPr>
      </w:pPr>
      <w:r w:rsidRPr="006B26BE">
        <w:rPr>
          <w:sz w:val="22"/>
          <w:szCs w:val="22"/>
        </w:rPr>
        <w:t>To: [Insert name and address of the Procuring Entity]</w:t>
      </w:r>
    </w:p>
    <w:p w14:paraId="1FCD3E9C" w14:textId="77777777" w:rsidR="006B26BE" w:rsidRPr="006B26BE" w:rsidRDefault="006B26BE" w:rsidP="006B26BE">
      <w:pPr>
        <w:jc w:val="left"/>
        <w:rPr>
          <w:sz w:val="22"/>
          <w:szCs w:val="22"/>
        </w:rPr>
      </w:pPr>
    </w:p>
    <w:p w14:paraId="7F4599C5" w14:textId="77777777" w:rsidR="006B26BE" w:rsidRDefault="006B26BE" w:rsidP="006B26BE">
      <w:pPr>
        <w:jc w:val="left"/>
        <w:rPr>
          <w:sz w:val="22"/>
          <w:szCs w:val="22"/>
        </w:rPr>
      </w:pPr>
      <w:r w:rsidRPr="006B26BE">
        <w:rPr>
          <w:sz w:val="22"/>
          <w:szCs w:val="22"/>
        </w:rPr>
        <w:t>I/We, the undersigned, declare that:</w:t>
      </w:r>
    </w:p>
    <w:p w14:paraId="12FD5663" w14:textId="77777777" w:rsidR="006B26BE" w:rsidRPr="006B26BE" w:rsidRDefault="006B26BE" w:rsidP="006B26BE">
      <w:pPr>
        <w:jc w:val="left"/>
        <w:rPr>
          <w:sz w:val="22"/>
          <w:szCs w:val="22"/>
        </w:rPr>
      </w:pPr>
    </w:p>
    <w:p w14:paraId="2C2928B5" w14:textId="77777777" w:rsidR="006B26BE" w:rsidRPr="006B26BE" w:rsidRDefault="006B26BE" w:rsidP="006B26BE">
      <w:pPr>
        <w:jc w:val="left"/>
        <w:rPr>
          <w:sz w:val="22"/>
          <w:szCs w:val="22"/>
        </w:rPr>
      </w:pPr>
      <w:r w:rsidRPr="006B26BE">
        <w:rPr>
          <w:sz w:val="22"/>
          <w:szCs w:val="22"/>
        </w:rPr>
        <w:t>1. I/We understand that, according to your conditions, bids must be supported by a Bid Security,</w:t>
      </w:r>
    </w:p>
    <w:p w14:paraId="420B7142" w14:textId="77777777" w:rsidR="006B26BE" w:rsidRDefault="006B26BE" w:rsidP="006B26BE">
      <w:pPr>
        <w:jc w:val="left"/>
        <w:rPr>
          <w:sz w:val="22"/>
          <w:szCs w:val="22"/>
        </w:rPr>
      </w:pPr>
      <w:r w:rsidRPr="006B26BE">
        <w:rPr>
          <w:sz w:val="22"/>
          <w:szCs w:val="22"/>
        </w:rPr>
        <w:t>which may be in the form of a Bid Securing Declaration.</w:t>
      </w:r>
    </w:p>
    <w:p w14:paraId="245CBCED" w14:textId="77777777" w:rsidR="006B26BE" w:rsidRPr="006B26BE" w:rsidRDefault="006B26BE" w:rsidP="006B26BE">
      <w:pPr>
        <w:jc w:val="left"/>
        <w:rPr>
          <w:sz w:val="22"/>
          <w:szCs w:val="22"/>
        </w:rPr>
      </w:pPr>
    </w:p>
    <w:p w14:paraId="4C04D215" w14:textId="77777777" w:rsidR="006B26BE" w:rsidRPr="006B26BE" w:rsidRDefault="006B26BE" w:rsidP="006B26BE">
      <w:pPr>
        <w:jc w:val="left"/>
        <w:rPr>
          <w:sz w:val="22"/>
          <w:szCs w:val="22"/>
        </w:rPr>
      </w:pPr>
      <w:r w:rsidRPr="006B26BE">
        <w:rPr>
          <w:sz w:val="22"/>
          <w:szCs w:val="22"/>
        </w:rPr>
        <w:t>2. I/We accept that: (a) I/we will be automatically disqualified from bidding for any</w:t>
      </w:r>
    </w:p>
    <w:p w14:paraId="6FFC590D" w14:textId="77777777" w:rsidR="006B26BE" w:rsidRPr="006B26BE" w:rsidRDefault="006B26BE" w:rsidP="006B26BE">
      <w:pPr>
        <w:jc w:val="left"/>
        <w:rPr>
          <w:sz w:val="22"/>
          <w:szCs w:val="22"/>
        </w:rPr>
      </w:pPr>
      <w:r w:rsidRPr="006B26BE">
        <w:rPr>
          <w:sz w:val="22"/>
          <w:szCs w:val="22"/>
        </w:rPr>
        <w:t>procurement contract with any procuring entity for a period of two (2) years upon receipt of</w:t>
      </w:r>
    </w:p>
    <w:p w14:paraId="3EF1375E" w14:textId="77777777" w:rsidR="006B26BE" w:rsidRPr="006B26BE" w:rsidRDefault="006B26BE" w:rsidP="006B26BE">
      <w:pPr>
        <w:jc w:val="left"/>
        <w:rPr>
          <w:sz w:val="22"/>
          <w:szCs w:val="22"/>
        </w:rPr>
      </w:pPr>
      <w:r w:rsidRPr="006B26BE">
        <w:rPr>
          <w:sz w:val="22"/>
          <w:szCs w:val="22"/>
        </w:rPr>
        <w:t>your Blacklisting Order; and, (b) I/we will pay the applicable fine provided under Section 6</w:t>
      </w:r>
    </w:p>
    <w:p w14:paraId="46E5DD80" w14:textId="77777777" w:rsidR="006B26BE" w:rsidRPr="006B26BE" w:rsidRDefault="006B26BE" w:rsidP="006B26BE">
      <w:pPr>
        <w:jc w:val="left"/>
        <w:rPr>
          <w:sz w:val="22"/>
          <w:szCs w:val="22"/>
        </w:rPr>
      </w:pPr>
      <w:r w:rsidRPr="006B26BE">
        <w:rPr>
          <w:sz w:val="22"/>
          <w:szCs w:val="22"/>
        </w:rPr>
        <w:t>of the Guidelines on the Use of Bid Securing Declaration, within fifteen (15) days from</w:t>
      </w:r>
    </w:p>
    <w:p w14:paraId="7B6F54DB" w14:textId="77777777" w:rsidR="006B26BE" w:rsidRPr="006B26BE" w:rsidRDefault="006B26BE" w:rsidP="006B26BE">
      <w:pPr>
        <w:jc w:val="left"/>
        <w:rPr>
          <w:sz w:val="22"/>
          <w:szCs w:val="22"/>
        </w:rPr>
      </w:pPr>
      <w:r w:rsidRPr="006B26BE">
        <w:rPr>
          <w:sz w:val="22"/>
          <w:szCs w:val="22"/>
        </w:rPr>
        <w:t>receipt of the written demand by the procuring entity for the commission of acts resulting to</w:t>
      </w:r>
    </w:p>
    <w:p w14:paraId="79176232" w14:textId="77777777" w:rsidR="006B26BE" w:rsidRPr="006B26BE" w:rsidRDefault="006B26BE" w:rsidP="006B26BE">
      <w:pPr>
        <w:jc w:val="left"/>
        <w:rPr>
          <w:sz w:val="22"/>
          <w:szCs w:val="22"/>
        </w:rPr>
      </w:pPr>
      <w:r w:rsidRPr="006B26BE">
        <w:rPr>
          <w:sz w:val="22"/>
          <w:szCs w:val="22"/>
        </w:rPr>
        <w:t>the enforcement of the bid securing declaration under Sections 23.1(b), 34.2, 40.1 and 69.1,</w:t>
      </w:r>
    </w:p>
    <w:p w14:paraId="111F161F" w14:textId="77777777" w:rsidR="006B26BE" w:rsidRPr="006B26BE" w:rsidRDefault="006B26BE" w:rsidP="006B26BE">
      <w:pPr>
        <w:jc w:val="left"/>
        <w:rPr>
          <w:sz w:val="22"/>
          <w:szCs w:val="22"/>
        </w:rPr>
      </w:pPr>
      <w:r w:rsidRPr="006B26BE">
        <w:rPr>
          <w:sz w:val="22"/>
          <w:szCs w:val="22"/>
        </w:rPr>
        <w:t>except 69.1(f</w:t>
      </w:r>
      <w:proofErr w:type="gramStart"/>
      <w:r w:rsidRPr="006B26BE">
        <w:rPr>
          <w:sz w:val="22"/>
          <w:szCs w:val="22"/>
        </w:rPr>
        <w:t>),of</w:t>
      </w:r>
      <w:proofErr w:type="gramEnd"/>
      <w:r w:rsidRPr="006B26BE">
        <w:rPr>
          <w:sz w:val="22"/>
          <w:szCs w:val="22"/>
        </w:rPr>
        <w:t xml:space="preserve"> the IRR of RA No. 9184; without prejudice to other legal action the</w:t>
      </w:r>
    </w:p>
    <w:p w14:paraId="70A063C6" w14:textId="77777777" w:rsidR="006B26BE" w:rsidRDefault="006B26BE" w:rsidP="006B26BE">
      <w:pPr>
        <w:jc w:val="left"/>
        <w:rPr>
          <w:sz w:val="22"/>
          <w:szCs w:val="22"/>
        </w:rPr>
      </w:pPr>
      <w:r w:rsidRPr="006B26BE">
        <w:rPr>
          <w:sz w:val="22"/>
          <w:szCs w:val="22"/>
        </w:rPr>
        <w:t>government may undertake.</w:t>
      </w:r>
    </w:p>
    <w:p w14:paraId="6D01BDD6" w14:textId="77777777" w:rsidR="006B26BE" w:rsidRPr="006B26BE" w:rsidRDefault="006B26BE" w:rsidP="006B26BE">
      <w:pPr>
        <w:jc w:val="left"/>
        <w:rPr>
          <w:sz w:val="22"/>
          <w:szCs w:val="22"/>
        </w:rPr>
      </w:pPr>
    </w:p>
    <w:p w14:paraId="54208BD4" w14:textId="77777777" w:rsidR="006B26BE" w:rsidRPr="006B26BE" w:rsidRDefault="006B26BE" w:rsidP="006B26BE">
      <w:pPr>
        <w:jc w:val="left"/>
        <w:rPr>
          <w:sz w:val="22"/>
          <w:szCs w:val="22"/>
        </w:rPr>
      </w:pPr>
      <w:r w:rsidRPr="006B26BE">
        <w:rPr>
          <w:sz w:val="22"/>
          <w:szCs w:val="22"/>
        </w:rPr>
        <w:t>3. I/We understand that this Bid Securing Declaration shall cease to be valid on the following</w:t>
      </w:r>
    </w:p>
    <w:p w14:paraId="7FA1293D" w14:textId="77777777" w:rsidR="006B26BE" w:rsidRDefault="006B26BE" w:rsidP="006B26BE">
      <w:pPr>
        <w:jc w:val="left"/>
        <w:rPr>
          <w:sz w:val="22"/>
          <w:szCs w:val="22"/>
        </w:rPr>
      </w:pPr>
      <w:r w:rsidRPr="006B26BE">
        <w:rPr>
          <w:sz w:val="22"/>
          <w:szCs w:val="22"/>
        </w:rPr>
        <w:t>circumstances:</w:t>
      </w:r>
    </w:p>
    <w:p w14:paraId="0C13D237" w14:textId="77777777" w:rsidR="006B26BE" w:rsidRPr="006B26BE" w:rsidRDefault="006B26BE" w:rsidP="006B26BE">
      <w:pPr>
        <w:jc w:val="left"/>
        <w:rPr>
          <w:sz w:val="22"/>
          <w:szCs w:val="22"/>
        </w:rPr>
      </w:pPr>
    </w:p>
    <w:p w14:paraId="64B81892" w14:textId="77777777" w:rsidR="006B26BE" w:rsidRPr="006B26BE" w:rsidRDefault="006B26BE" w:rsidP="006B26BE">
      <w:pPr>
        <w:ind w:left="284" w:firstLine="142"/>
        <w:jc w:val="left"/>
        <w:rPr>
          <w:sz w:val="22"/>
          <w:szCs w:val="22"/>
        </w:rPr>
      </w:pPr>
      <w:r w:rsidRPr="006B26BE">
        <w:rPr>
          <w:sz w:val="22"/>
          <w:szCs w:val="22"/>
        </w:rPr>
        <w:t>a. Upon expiration of the bid validity period, or any extension thereof pursuant to your</w:t>
      </w:r>
    </w:p>
    <w:p w14:paraId="05938C5C" w14:textId="77777777" w:rsidR="006B26BE" w:rsidRDefault="006B26BE" w:rsidP="006B26BE">
      <w:pPr>
        <w:ind w:left="284" w:firstLine="142"/>
        <w:jc w:val="left"/>
        <w:rPr>
          <w:sz w:val="22"/>
          <w:szCs w:val="22"/>
        </w:rPr>
      </w:pPr>
      <w:r w:rsidRPr="006B26BE">
        <w:rPr>
          <w:sz w:val="22"/>
          <w:szCs w:val="22"/>
        </w:rPr>
        <w:t>request;</w:t>
      </w:r>
    </w:p>
    <w:p w14:paraId="596A458E" w14:textId="77777777" w:rsidR="006B26BE" w:rsidRPr="006B26BE" w:rsidRDefault="006B26BE" w:rsidP="006B26BE">
      <w:pPr>
        <w:ind w:left="284" w:firstLine="142"/>
        <w:jc w:val="left"/>
        <w:rPr>
          <w:sz w:val="22"/>
          <w:szCs w:val="22"/>
        </w:rPr>
      </w:pPr>
    </w:p>
    <w:p w14:paraId="087C4771" w14:textId="77777777" w:rsidR="006B26BE" w:rsidRPr="006B26BE" w:rsidRDefault="006B26BE" w:rsidP="006B26BE">
      <w:pPr>
        <w:ind w:left="284" w:firstLine="142"/>
        <w:jc w:val="left"/>
        <w:rPr>
          <w:sz w:val="22"/>
          <w:szCs w:val="22"/>
        </w:rPr>
      </w:pPr>
      <w:r w:rsidRPr="006B26BE">
        <w:rPr>
          <w:sz w:val="22"/>
          <w:szCs w:val="22"/>
        </w:rPr>
        <w:t>b. I am/we are declared ineligible or post-disqualified upon receipt of your notice to such</w:t>
      </w:r>
    </w:p>
    <w:p w14:paraId="22CD7F5D" w14:textId="77777777" w:rsidR="006B26BE" w:rsidRPr="006B26BE" w:rsidRDefault="006B26BE" w:rsidP="006B26BE">
      <w:pPr>
        <w:ind w:left="284" w:firstLine="142"/>
        <w:jc w:val="left"/>
        <w:rPr>
          <w:sz w:val="22"/>
          <w:szCs w:val="22"/>
        </w:rPr>
      </w:pPr>
      <w:r w:rsidRPr="006B26BE">
        <w:rPr>
          <w:sz w:val="22"/>
          <w:szCs w:val="22"/>
        </w:rPr>
        <w:t>effect, and (</w:t>
      </w:r>
      <w:proofErr w:type="spellStart"/>
      <w:r w:rsidRPr="006B26BE">
        <w:rPr>
          <w:sz w:val="22"/>
          <w:szCs w:val="22"/>
        </w:rPr>
        <w:t>i</w:t>
      </w:r>
      <w:proofErr w:type="spellEnd"/>
      <w:r w:rsidRPr="006B26BE">
        <w:rPr>
          <w:sz w:val="22"/>
          <w:szCs w:val="22"/>
        </w:rPr>
        <w:t>) I/we failed to timely file a request for reconsideration or (ii) I/we filed a</w:t>
      </w:r>
    </w:p>
    <w:p w14:paraId="409BC6EF" w14:textId="77777777" w:rsidR="006B26BE" w:rsidRDefault="006B26BE" w:rsidP="006B26BE">
      <w:pPr>
        <w:ind w:left="284" w:firstLine="142"/>
        <w:jc w:val="left"/>
        <w:rPr>
          <w:sz w:val="22"/>
          <w:szCs w:val="22"/>
        </w:rPr>
      </w:pPr>
      <w:r w:rsidRPr="006B26BE">
        <w:rPr>
          <w:sz w:val="22"/>
          <w:szCs w:val="22"/>
        </w:rPr>
        <w:t>waiver to avail of said right; and</w:t>
      </w:r>
    </w:p>
    <w:p w14:paraId="2BB3524E" w14:textId="77777777" w:rsidR="006B26BE" w:rsidRPr="006B26BE" w:rsidRDefault="006B26BE" w:rsidP="006B26BE">
      <w:pPr>
        <w:ind w:left="284" w:firstLine="142"/>
        <w:jc w:val="left"/>
        <w:rPr>
          <w:sz w:val="22"/>
          <w:szCs w:val="22"/>
        </w:rPr>
      </w:pPr>
    </w:p>
    <w:p w14:paraId="332BA8D9" w14:textId="77777777" w:rsidR="006B26BE" w:rsidRPr="006B26BE" w:rsidRDefault="006B26BE" w:rsidP="006B26BE">
      <w:pPr>
        <w:ind w:left="284" w:firstLine="142"/>
        <w:jc w:val="left"/>
        <w:rPr>
          <w:sz w:val="22"/>
          <w:szCs w:val="22"/>
        </w:rPr>
      </w:pPr>
      <w:r w:rsidRPr="006B26BE">
        <w:rPr>
          <w:sz w:val="22"/>
          <w:szCs w:val="22"/>
        </w:rPr>
        <w:t>c. I am/we are declared the bidder with the Lowest Calculated Responsive Bid, and I/we</w:t>
      </w:r>
    </w:p>
    <w:p w14:paraId="2CF9677F" w14:textId="77777777" w:rsidR="006B26BE" w:rsidRDefault="006B26BE" w:rsidP="006B26BE">
      <w:pPr>
        <w:ind w:left="284" w:firstLine="142"/>
        <w:jc w:val="left"/>
        <w:rPr>
          <w:sz w:val="22"/>
          <w:szCs w:val="22"/>
        </w:rPr>
      </w:pPr>
      <w:r w:rsidRPr="006B26BE">
        <w:rPr>
          <w:sz w:val="22"/>
          <w:szCs w:val="22"/>
        </w:rPr>
        <w:t>have furnished the performance security and signed the Contract.</w:t>
      </w:r>
    </w:p>
    <w:p w14:paraId="77EEDE1B" w14:textId="77777777" w:rsidR="006B26BE" w:rsidRPr="006B26BE" w:rsidRDefault="006B26BE" w:rsidP="006B26BE">
      <w:pPr>
        <w:jc w:val="left"/>
        <w:rPr>
          <w:sz w:val="22"/>
          <w:szCs w:val="22"/>
        </w:rPr>
      </w:pPr>
    </w:p>
    <w:p w14:paraId="770444BB" w14:textId="77777777" w:rsidR="006B26BE" w:rsidRPr="006B26BE" w:rsidRDefault="006B26BE" w:rsidP="006B26BE">
      <w:pPr>
        <w:jc w:val="left"/>
        <w:rPr>
          <w:sz w:val="22"/>
          <w:szCs w:val="22"/>
        </w:rPr>
      </w:pPr>
      <w:r w:rsidRPr="006B26BE">
        <w:rPr>
          <w:sz w:val="22"/>
          <w:szCs w:val="22"/>
        </w:rPr>
        <w:t>IN WITNESS WHEREOF, I/We have hereunto set my/our hand/s this ____ day of [month]</w:t>
      </w:r>
    </w:p>
    <w:p w14:paraId="79CDB2B7" w14:textId="77777777" w:rsidR="006B26BE" w:rsidRDefault="006B26BE" w:rsidP="006B26BE">
      <w:pPr>
        <w:jc w:val="left"/>
        <w:rPr>
          <w:sz w:val="22"/>
          <w:szCs w:val="22"/>
        </w:rPr>
      </w:pPr>
      <w:r w:rsidRPr="006B26BE">
        <w:rPr>
          <w:sz w:val="22"/>
          <w:szCs w:val="22"/>
        </w:rPr>
        <w:t>[year] at [place of execution].</w:t>
      </w:r>
    </w:p>
    <w:p w14:paraId="5A50ECF1" w14:textId="77777777" w:rsidR="006B26BE" w:rsidRDefault="006B26BE" w:rsidP="006B26BE">
      <w:pPr>
        <w:jc w:val="left"/>
        <w:rPr>
          <w:sz w:val="22"/>
          <w:szCs w:val="22"/>
        </w:rPr>
      </w:pPr>
    </w:p>
    <w:p w14:paraId="1AD598BE" w14:textId="77777777" w:rsidR="006B26BE" w:rsidRPr="006B26BE" w:rsidRDefault="006B26BE" w:rsidP="006B26BE">
      <w:pPr>
        <w:jc w:val="left"/>
        <w:rPr>
          <w:sz w:val="22"/>
          <w:szCs w:val="22"/>
        </w:rPr>
      </w:pPr>
    </w:p>
    <w:p w14:paraId="634E0F30" w14:textId="77777777" w:rsidR="006B26BE" w:rsidRPr="006B26BE" w:rsidRDefault="006B26BE" w:rsidP="006B26BE">
      <w:pPr>
        <w:jc w:val="right"/>
        <w:rPr>
          <w:sz w:val="22"/>
          <w:szCs w:val="22"/>
        </w:rPr>
      </w:pPr>
      <w:r w:rsidRPr="006B26BE">
        <w:rPr>
          <w:sz w:val="22"/>
          <w:szCs w:val="22"/>
        </w:rPr>
        <w:t>[Insert NAME OF BIDDER OR ITS AUTHORIZED</w:t>
      </w:r>
    </w:p>
    <w:p w14:paraId="44A99641" w14:textId="1DCDECD8" w:rsidR="006B26BE" w:rsidRPr="006B26BE" w:rsidRDefault="006B26BE" w:rsidP="006B26BE">
      <w:pPr>
        <w:rPr>
          <w:sz w:val="22"/>
          <w:szCs w:val="22"/>
        </w:rPr>
      </w:pPr>
      <w:r>
        <w:rPr>
          <w:sz w:val="22"/>
          <w:szCs w:val="22"/>
        </w:rPr>
        <w:t xml:space="preserve">                                                                                                       </w:t>
      </w:r>
      <w:r w:rsidRPr="006B26BE">
        <w:rPr>
          <w:sz w:val="22"/>
          <w:szCs w:val="22"/>
        </w:rPr>
        <w:t>REPRESENTATIVE]</w:t>
      </w:r>
    </w:p>
    <w:p w14:paraId="38F61215" w14:textId="6982EA8B" w:rsidR="006B26BE" w:rsidRPr="006B26BE" w:rsidRDefault="006B26BE" w:rsidP="006B26BE">
      <w:pPr>
        <w:jc w:val="center"/>
        <w:rPr>
          <w:sz w:val="22"/>
          <w:szCs w:val="22"/>
        </w:rPr>
      </w:pPr>
      <w:r>
        <w:rPr>
          <w:sz w:val="22"/>
          <w:szCs w:val="22"/>
        </w:rPr>
        <w:t xml:space="preserve">                                                                            </w:t>
      </w:r>
      <w:r w:rsidRPr="006B26BE">
        <w:rPr>
          <w:sz w:val="22"/>
          <w:szCs w:val="22"/>
        </w:rPr>
        <w:t>[Insert signatory’s legal capacity]</w:t>
      </w:r>
    </w:p>
    <w:p w14:paraId="53207AA2" w14:textId="57F782EB" w:rsidR="006B26BE" w:rsidRDefault="006B26BE" w:rsidP="006B26BE">
      <w:pPr>
        <w:jc w:val="center"/>
        <w:rPr>
          <w:sz w:val="22"/>
          <w:szCs w:val="22"/>
        </w:rPr>
      </w:pPr>
      <w:r>
        <w:rPr>
          <w:sz w:val="22"/>
          <w:szCs w:val="22"/>
        </w:rPr>
        <w:t xml:space="preserve">                                                                           </w:t>
      </w:r>
      <w:r w:rsidRPr="006B26BE">
        <w:rPr>
          <w:sz w:val="22"/>
          <w:szCs w:val="22"/>
        </w:rPr>
        <w:t>Affiant</w:t>
      </w:r>
    </w:p>
    <w:p w14:paraId="6B9C030A" w14:textId="77777777" w:rsidR="006B26BE" w:rsidRDefault="006B26BE" w:rsidP="006B26BE">
      <w:pPr>
        <w:jc w:val="center"/>
        <w:rPr>
          <w:sz w:val="22"/>
          <w:szCs w:val="22"/>
        </w:rPr>
      </w:pPr>
    </w:p>
    <w:p w14:paraId="7F4B1E1F" w14:textId="77777777" w:rsidR="006B26BE" w:rsidRPr="006B26BE" w:rsidRDefault="006B26BE" w:rsidP="006B26BE">
      <w:pPr>
        <w:jc w:val="center"/>
        <w:rPr>
          <w:sz w:val="22"/>
          <w:szCs w:val="22"/>
        </w:rPr>
      </w:pPr>
    </w:p>
    <w:p w14:paraId="200D6BE0" w14:textId="77777777" w:rsidR="006B26BE" w:rsidRPr="006B26BE" w:rsidRDefault="006B26BE" w:rsidP="006B26BE">
      <w:pPr>
        <w:jc w:val="center"/>
        <w:rPr>
          <w:sz w:val="22"/>
          <w:szCs w:val="22"/>
        </w:rPr>
      </w:pPr>
      <w:r w:rsidRPr="006B26BE">
        <w:rPr>
          <w:sz w:val="22"/>
          <w:szCs w:val="22"/>
        </w:rPr>
        <w:t>[Jurat]</w:t>
      </w:r>
    </w:p>
    <w:p w14:paraId="45A709BA" w14:textId="3DF02DBE" w:rsidR="006B26BE" w:rsidRDefault="006B26BE" w:rsidP="006B26BE">
      <w:pPr>
        <w:jc w:val="center"/>
        <w:rPr>
          <w:sz w:val="22"/>
          <w:szCs w:val="22"/>
        </w:rPr>
      </w:pPr>
      <w:r w:rsidRPr="006B26BE">
        <w:rPr>
          <w:sz w:val="22"/>
          <w:szCs w:val="22"/>
        </w:rPr>
        <w:t>[Format shall be based on the latest Rules on Notarial Practice]</w:t>
      </w:r>
    </w:p>
    <w:p w14:paraId="6BFB093C" w14:textId="77777777" w:rsidR="002D39CB" w:rsidRDefault="002D39CB" w:rsidP="006B26BE">
      <w:pPr>
        <w:jc w:val="center"/>
        <w:rPr>
          <w:sz w:val="22"/>
          <w:szCs w:val="22"/>
        </w:rPr>
      </w:pPr>
    </w:p>
    <w:p w14:paraId="09FEAE71" w14:textId="77777777" w:rsidR="002D39CB" w:rsidRDefault="002D39CB">
      <w:pPr>
        <w:rPr>
          <w:sz w:val="22"/>
          <w:szCs w:val="22"/>
        </w:rPr>
      </w:pPr>
    </w:p>
    <w:p w14:paraId="5E1C05ED" w14:textId="77777777" w:rsidR="006B26BE" w:rsidRPr="006B26BE" w:rsidRDefault="006B26BE" w:rsidP="006B26BE">
      <w:pPr>
        <w:jc w:val="center"/>
        <w:rPr>
          <w:b/>
          <w:bCs/>
          <w:sz w:val="28"/>
          <w:szCs w:val="28"/>
        </w:rPr>
      </w:pPr>
      <w:r w:rsidRPr="006B26BE">
        <w:rPr>
          <w:b/>
          <w:bCs/>
          <w:sz w:val="28"/>
          <w:szCs w:val="28"/>
        </w:rPr>
        <w:lastRenderedPageBreak/>
        <w:t>Contract Agreement Form for the Procurement of Goods (Revised)</w:t>
      </w:r>
    </w:p>
    <w:p w14:paraId="0021537F" w14:textId="741C2AD0" w:rsidR="002D39CB" w:rsidRPr="006B26BE" w:rsidRDefault="006B26BE" w:rsidP="006B26BE">
      <w:pPr>
        <w:jc w:val="center"/>
        <w:rPr>
          <w:b/>
          <w:bCs/>
          <w:sz w:val="22"/>
          <w:szCs w:val="22"/>
        </w:rPr>
      </w:pPr>
      <w:r w:rsidRPr="006B26BE">
        <w:rPr>
          <w:b/>
          <w:bCs/>
          <w:sz w:val="22"/>
          <w:szCs w:val="22"/>
        </w:rPr>
        <w:t>[Not required to be submitted with the Bid, but it shall be submitted within ten (10) days after receiving the Notice of Award]</w:t>
      </w:r>
    </w:p>
    <w:p w14:paraId="181FEF15" w14:textId="27976C4D" w:rsidR="006B26BE" w:rsidRPr="006B26BE" w:rsidRDefault="006B26BE">
      <w:pPr>
        <w:rPr>
          <w:b/>
          <w:bCs/>
          <w:sz w:val="22"/>
          <w:szCs w:val="22"/>
        </w:rPr>
      </w:pPr>
      <w:r>
        <w:rPr>
          <w:b/>
          <w:bCs/>
          <w:sz w:val="22"/>
          <w:szCs w:val="22"/>
        </w:rPr>
        <w:t>__________________________________________________________________________________</w:t>
      </w:r>
    </w:p>
    <w:p w14:paraId="3CE9FBC7" w14:textId="77777777" w:rsidR="002D39CB" w:rsidRDefault="002D39CB">
      <w:pPr>
        <w:rPr>
          <w:sz w:val="22"/>
          <w:szCs w:val="22"/>
        </w:rPr>
      </w:pPr>
    </w:p>
    <w:p w14:paraId="13DF0747" w14:textId="4781F9BF" w:rsidR="006B26BE" w:rsidRDefault="006B26BE" w:rsidP="006B26BE">
      <w:pPr>
        <w:jc w:val="center"/>
        <w:rPr>
          <w:b/>
          <w:bCs/>
        </w:rPr>
      </w:pPr>
      <w:r w:rsidRPr="006B26BE">
        <w:rPr>
          <w:b/>
          <w:bCs/>
        </w:rPr>
        <w:t>CONTRACT AGREEMENT</w:t>
      </w:r>
    </w:p>
    <w:p w14:paraId="0573CA96" w14:textId="77777777" w:rsidR="006B26BE" w:rsidRDefault="006B26BE" w:rsidP="006B26BE">
      <w:pPr>
        <w:jc w:val="center"/>
        <w:rPr>
          <w:b/>
          <w:bCs/>
        </w:rPr>
      </w:pPr>
    </w:p>
    <w:p w14:paraId="6531ABF0" w14:textId="2F14E8E4" w:rsidR="006B26BE" w:rsidRPr="006B26BE" w:rsidRDefault="006B26BE" w:rsidP="006B26BE">
      <w:r>
        <w:t xml:space="preserve">            </w:t>
      </w:r>
      <w:r w:rsidRPr="006B26BE">
        <w:t>THIS AGREEMENT made the _____ day of __________ 20_____ between [name of</w:t>
      </w:r>
    </w:p>
    <w:p w14:paraId="7CA3B1EA" w14:textId="7B62AE75" w:rsidR="006B26BE" w:rsidRPr="006B26BE" w:rsidRDefault="006B26BE" w:rsidP="006B26BE">
      <w:r w:rsidRPr="006B26BE">
        <w:t>PROCURING ENTITY] of the Philippines (hereinafter called “the Entity”) of the one part</w:t>
      </w:r>
      <w:r>
        <w:t xml:space="preserve"> </w:t>
      </w:r>
      <w:r w:rsidRPr="006B26BE">
        <w:t>and</w:t>
      </w:r>
      <w:r>
        <w:t xml:space="preserve"> </w:t>
      </w:r>
      <w:r w:rsidRPr="006B26BE">
        <w:t>[name of Supplier] of [city and country of Supplier] (hereinafter called “the Supplier”) of the</w:t>
      </w:r>
      <w:r>
        <w:t xml:space="preserve"> </w:t>
      </w:r>
      <w:r w:rsidRPr="006B26BE">
        <w:t>other part;</w:t>
      </w:r>
    </w:p>
    <w:p w14:paraId="0B3A6DAD" w14:textId="77777777" w:rsidR="006B26BE" w:rsidRDefault="006B26BE" w:rsidP="006B26BE">
      <w:pPr>
        <w:jc w:val="left"/>
      </w:pPr>
    </w:p>
    <w:p w14:paraId="27518A2F" w14:textId="22DA359C" w:rsidR="006B26BE" w:rsidRDefault="006B26BE" w:rsidP="006B26BE">
      <w:r>
        <w:t xml:space="preserve">             </w:t>
      </w:r>
      <w:r w:rsidRPr="006B26BE">
        <w:t>WHEREAS, the Entity invited Bids for certain goods and ancillary services, particularly</w:t>
      </w:r>
      <w:r>
        <w:t xml:space="preserve"> </w:t>
      </w:r>
      <w:r w:rsidRPr="006B26BE">
        <w:t xml:space="preserve">[brief description of goods and services] and has accepted a Bid by the Supplier for the supply </w:t>
      </w:r>
      <w:proofErr w:type="spellStart"/>
      <w:r w:rsidRPr="006B26BE">
        <w:t>ofthose</w:t>
      </w:r>
      <w:proofErr w:type="spellEnd"/>
      <w:r w:rsidRPr="006B26BE">
        <w:t xml:space="preserve"> goods and services in the sum of [contract price in words and figures in specified</w:t>
      </w:r>
      <w:r>
        <w:t xml:space="preserve"> </w:t>
      </w:r>
      <w:r w:rsidRPr="006B26BE">
        <w:t>currency] (hereinafter called “the Contract Price”).</w:t>
      </w:r>
      <w:r w:rsidRPr="006B26BE">
        <w:cr/>
      </w:r>
    </w:p>
    <w:p w14:paraId="5404CB31" w14:textId="0348A05A" w:rsidR="006B26BE" w:rsidRDefault="006B26BE" w:rsidP="006B26BE">
      <w:r>
        <w:t xml:space="preserve">            </w:t>
      </w:r>
      <w:r w:rsidRPr="006B26BE">
        <w:t>NOW THIS AGREEMENT WITNESSETH AS FOLLOWS:</w:t>
      </w:r>
    </w:p>
    <w:p w14:paraId="6B23FF67" w14:textId="77777777" w:rsidR="006B26BE" w:rsidRDefault="006B26BE" w:rsidP="006B26BE"/>
    <w:p w14:paraId="2DFD6DAC" w14:textId="2872043F" w:rsidR="006B26BE" w:rsidRDefault="006B26BE" w:rsidP="006B26BE">
      <w:r>
        <w:t>1.  In this Agreement words and expressions shall have the same meanings as are</w:t>
      </w:r>
    </w:p>
    <w:p w14:paraId="6E651BA6" w14:textId="3919BC07" w:rsidR="006B26BE" w:rsidRDefault="006B26BE" w:rsidP="006B26BE">
      <w:r>
        <w:t xml:space="preserve">     respectively assigned to them in the Conditions of Contract referred to.</w:t>
      </w:r>
    </w:p>
    <w:p w14:paraId="78FE1C4C" w14:textId="77777777" w:rsidR="006B26BE" w:rsidRDefault="006B26BE" w:rsidP="006B26BE"/>
    <w:p w14:paraId="37E2AA0A" w14:textId="2B4F3BE6" w:rsidR="006B26BE" w:rsidRDefault="006B26BE" w:rsidP="006B26BE">
      <w:r>
        <w:t>2.  The following documents as required by the 2016 revised Implementing Rules and</w:t>
      </w:r>
    </w:p>
    <w:p w14:paraId="0DA2097E" w14:textId="2A04C2DA" w:rsidR="006B26BE" w:rsidRDefault="006B26BE" w:rsidP="006B26BE">
      <w:r>
        <w:t xml:space="preserve">     Regulations of Republic Act No. 9184 shall be deemed to form and be read and</w:t>
      </w:r>
    </w:p>
    <w:p w14:paraId="1F373DFF" w14:textId="37A0E2A1" w:rsidR="006B26BE" w:rsidRDefault="006B26BE" w:rsidP="006B26BE">
      <w:r>
        <w:t xml:space="preserve">     construed as integral part of this Agreement, viz.:</w:t>
      </w:r>
    </w:p>
    <w:p w14:paraId="05A1D9C5" w14:textId="77777777" w:rsidR="006B26BE" w:rsidRDefault="006B26BE" w:rsidP="006B26BE"/>
    <w:p w14:paraId="0992EA92" w14:textId="6C4B8986" w:rsidR="006B26BE" w:rsidRDefault="006B26BE" w:rsidP="006B26BE">
      <w:r>
        <w:t xml:space="preserve">   </w:t>
      </w:r>
      <w:proofErr w:type="spellStart"/>
      <w:r>
        <w:t>i</w:t>
      </w:r>
      <w:proofErr w:type="spellEnd"/>
      <w:r>
        <w:t>. Philippine Bidding Documents (PBDs);</w:t>
      </w:r>
    </w:p>
    <w:p w14:paraId="643D9457" w14:textId="5D0119ED" w:rsidR="006B26BE" w:rsidRDefault="006B26BE" w:rsidP="006B26BE">
      <w:r>
        <w:t xml:space="preserve">             </w:t>
      </w:r>
      <w:proofErr w:type="spellStart"/>
      <w:r>
        <w:t>i</w:t>
      </w:r>
      <w:proofErr w:type="spellEnd"/>
      <w:r>
        <w:t>. Schedule of Requirements;</w:t>
      </w:r>
    </w:p>
    <w:p w14:paraId="2970C6E1" w14:textId="42338D90" w:rsidR="006B26BE" w:rsidRDefault="006B26BE" w:rsidP="006B26BE">
      <w:r>
        <w:t xml:space="preserve">            ii. Technical Specifications;</w:t>
      </w:r>
    </w:p>
    <w:p w14:paraId="668A6BDE" w14:textId="11DF1B9C" w:rsidR="006B26BE" w:rsidRDefault="006B26BE" w:rsidP="006B26BE">
      <w:r>
        <w:t xml:space="preserve">           iii. General and Special Conditions of Contract; and</w:t>
      </w:r>
    </w:p>
    <w:p w14:paraId="67592473" w14:textId="21E637CC" w:rsidR="006B26BE" w:rsidRDefault="006B26BE" w:rsidP="006B26BE">
      <w:r>
        <w:t xml:space="preserve">           iv. Supplemental or Bid Bulletins, if any</w:t>
      </w:r>
    </w:p>
    <w:p w14:paraId="61D832D5" w14:textId="2D7BC53E" w:rsidR="006B26BE" w:rsidRDefault="006B26BE" w:rsidP="006B26BE">
      <w:r>
        <w:t xml:space="preserve">  ii. Winning bidder’s bid, including the Eligibility requirements, Technical and</w:t>
      </w:r>
    </w:p>
    <w:p w14:paraId="3E22F42A" w14:textId="161E41FB" w:rsidR="006B26BE" w:rsidRDefault="006B26BE" w:rsidP="006B26BE">
      <w:r>
        <w:t xml:space="preserve">       Financial Proposals, and all other documents or statements submitted;</w:t>
      </w:r>
    </w:p>
    <w:p w14:paraId="2A9A7512" w14:textId="77777777" w:rsidR="006B26BE" w:rsidRDefault="006B26BE" w:rsidP="006B26BE"/>
    <w:p w14:paraId="5DFDC07B" w14:textId="72A59E22" w:rsidR="006B26BE" w:rsidRDefault="006B26BE" w:rsidP="006B26BE">
      <w:r>
        <w:t xml:space="preserve">       Bid form, including all the documents/statements contained in the Bidder’s</w:t>
      </w:r>
    </w:p>
    <w:p w14:paraId="6ACE04A0" w14:textId="2EABB44F" w:rsidR="006B26BE" w:rsidRDefault="00E303F4" w:rsidP="006B26BE">
      <w:r>
        <w:t xml:space="preserve">       </w:t>
      </w:r>
      <w:r w:rsidR="006B26BE">
        <w:t>bidding envelopes, as annexes, and all other documents submitted (e.g.,</w:t>
      </w:r>
    </w:p>
    <w:p w14:paraId="7C945513" w14:textId="784E38C2" w:rsidR="006B26BE" w:rsidRDefault="00E303F4" w:rsidP="006B26BE">
      <w:r>
        <w:t xml:space="preserve">       </w:t>
      </w:r>
      <w:r w:rsidR="006B26BE">
        <w:t>Bidder’s response to request for clarifications on the bid), including</w:t>
      </w:r>
    </w:p>
    <w:p w14:paraId="6190A9EB" w14:textId="7CA5BAD9" w:rsidR="006B26BE" w:rsidRDefault="00E303F4" w:rsidP="006B26BE">
      <w:r>
        <w:t xml:space="preserve">       </w:t>
      </w:r>
      <w:r w:rsidR="006B26BE">
        <w:t>corrections to the bid, if any, resulting from the Procuring Entity’s bid</w:t>
      </w:r>
    </w:p>
    <w:p w14:paraId="05D38B7E" w14:textId="0AD0AC3A" w:rsidR="006B26BE" w:rsidRDefault="00E303F4" w:rsidP="006B26BE">
      <w:r>
        <w:t xml:space="preserve">       </w:t>
      </w:r>
      <w:r w:rsidR="006B26BE">
        <w:t>evaluation;</w:t>
      </w:r>
    </w:p>
    <w:p w14:paraId="1F9B2290" w14:textId="77777777" w:rsidR="006B26BE" w:rsidRDefault="006B26BE" w:rsidP="006B26BE">
      <w:r>
        <w:t>iii. Performance Security;</w:t>
      </w:r>
    </w:p>
    <w:p w14:paraId="7E085E3F" w14:textId="77777777" w:rsidR="00E303F4" w:rsidRDefault="00E303F4" w:rsidP="006B26BE"/>
    <w:p w14:paraId="1D89B439" w14:textId="77777777" w:rsidR="006B26BE" w:rsidRDefault="006B26BE" w:rsidP="006B26BE">
      <w:r>
        <w:t xml:space="preserve">iv. Notice of Award of Contract; and the Bidder’s </w:t>
      </w:r>
      <w:proofErr w:type="spellStart"/>
      <w:r>
        <w:t>conforme</w:t>
      </w:r>
      <w:proofErr w:type="spellEnd"/>
      <w:r>
        <w:t xml:space="preserve"> thereto; and</w:t>
      </w:r>
    </w:p>
    <w:p w14:paraId="7FC472E0" w14:textId="77777777" w:rsidR="00E303F4" w:rsidRDefault="00E303F4" w:rsidP="006B26BE"/>
    <w:p w14:paraId="46D3B43E" w14:textId="77777777" w:rsidR="006B26BE" w:rsidRDefault="006B26BE" w:rsidP="006B26BE">
      <w:r>
        <w:t>v. Other contract documents that may be required by existing laws and/or the</w:t>
      </w:r>
    </w:p>
    <w:p w14:paraId="42B67794" w14:textId="74F384B0" w:rsidR="006B26BE" w:rsidRDefault="00E303F4" w:rsidP="006B26BE">
      <w:r>
        <w:t xml:space="preserve">    </w:t>
      </w:r>
      <w:r w:rsidR="006B26BE">
        <w:t>Procuring Entity concerned in the PBDs. Winning bidder agrees that</w:t>
      </w:r>
    </w:p>
    <w:p w14:paraId="6D16466C" w14:textId="3AA58752" w:rsidR="006B26BE" w:rsidRDefault="00E303F4" w:rsidP="006B26BE">
      <w:r>
        <w:t xml:space="preserve">    </w:t>
      </w:r>
      <w:r w:rsidR="006B26BE">
        <w:t>additional contract documents or information prescribed by the GPPB</w:t>
      </w:r>
    </w:p>
    <w:p w14:paraId="0A989F63" w14:textId="05EBA19D" w:rsidR="006B26BE" w:rsidRDefault="00E303F4" w:rsidP="006B26BE">
      <w:r>
        <w:t xml:space="preserve">    </w:t>
      </w:r>
      <w:r w:rsidR="006B26BE">
        <w:t>that are subsequently required for submission after the contract</w:t>
      </w:r>
    </w:p>
    <w:p w14:paraId="1C276013" w14:textId="5F1561E5" w:rsidR="006B26BE" w:rsidRDefault="00E303F4" w:rsidP="006B26BE">
      <w:r>
        <w:t xml:space="preserve">    </w:t>
      </w:r>
      <w:r w:rsidR="006B26BE">
        <w:t>execution, such as the Notice to Proceed, Variation Orders, and Warranty</w:t>
      </w:r>
    </w:p>
    <w:p w14:paraId="0FAD5BF4" w14:textId="45F810C5" w:rsidR="006B26BE" w:rsidRDefault="00E303F4" w:rsidP="006B26BE">
      <w:r>
        <w:t xml:space="preserve">    </w:t>
      </w:r>
      <w:r w:rsidR="006B26BE">
        <w:t>Security, shall likewise form part of the Contract.</w:t>
      </w:r>
      <w:r w:rsidR="006B26BE">
        <w:cr/>
      </w:r>
    </w:p>
    <w:p w14:paraId="0F74A11D" w14:textId="07B03A04" w:rsidR="00E303F4" w:rsidRDefault="00E303F4" w:rsidP="00E303F4">
      <w:r>
        <w:lastRenderedPageBreak/>
        <w:t>3.  In consideration for the sum of [total contract price in words and figures] or such</w:t>
      </w:r>
    </w:p>
    <w:p w14:paraId="08557E3A" w14:textId="2DF9FEAF" w:rsidR="00E303F4" w:rsidRDefault="00E303F4" w:rsidP="00E303F4">
      <w:r>
        <w:t xml:space="preserve">     other sums as may be ascertained, [Named of the bidder] agrees to [state the object</w:t>
      </w:r>
    </w:p>
    <w:p w14:paraId="52D81C62" w14:textId="63A2AE7A" w:rsidR="00E303F4" w:rsidRDefault="00E303F4" w:rsidP="00E303F4">
      <w:r>
        <w:t xml:space="preserve">     of the contract] in accordance with his/her/its Bid.</w:t>
      </w:r>
    </w:p>
    <w:p w14:paraId="3EC98A19" w14:textId="77777777" w:rsidR="00E303F4" w:rsidRDefault="00E303F4" w:rsidP="00E303F4"/>
    <w:p w14:paraId="47C5C6F9" w14:textId="54C3AF3B" w:rsidR="00E303F4" w:rsidRDefault="00E303F4" w:rsidP="00E303F4">
      <w:r>
        <w:t>4.  The [Name of the procuring entity] agrees to pay the above-mentioned sum in</w:t>
      </w:r>
    </w:p>
    <w:p w14:paraId="48A529A4" w14:textId="5C32F5F9" w:rsidR="00E303F4" w:rsidRDefault="00E303F4" w:rsidP="00E303F4">
      <w:r>
        <w:t xml:space="preserve">     accordance with the terms of the Bidding.</w:t>
      </w:r>
      <w:r>
        <w:cr/>
      </w:r>
    </w:p>
    <w:p w14:paraId="5947E3EC" w14:textId="45E3203B" w:rsidR="00E303F4" w:rsidRDefault="00E303F4" w:rsidP="00E303F4">
      <w:r>
        <w:t xml:space="preserve">       IN WITNESS whereof the parties hereto have caused this Agreement to be executed in</w:t>
      </w:r>
    </w:p>
    <w:p w14:paraId="35FFB6F7" w14:textId="77777777" w:rsidR="00E303F4" w:rsidRDefault="00E303F4" w:rsidP="00E303F4">
      <w:r>
        <w:t>accordance with the laws of the Republic of the Philippines on the day and year first above</w:t>
      </w:r>
    </w:p>
    <w:p w14:paraId="3FC3AE00" w14:textId="2E1B0097" w:rsidR="00E303F4" w:rsidRDefault="00E303F4" w:rsidP="00E303F4">
      <w:r>
        <w:t>written.</w:t>
      </w:r>
      <w:r>
        <w:cr/>
      </w:r>
    </w:p>
    <w:p w14:paraId="17F65ED2" w14:textId="77777777" w:rsidR="00E303F4" w:rsidRDefault="00E303F4" w:rsidP="00E303F4"/>
    <w:p w14:paraId="77780E2F" w14:textId="02AA2319" w:rsidR="00E303F4" w:rsidRDefault="00E303F4" w:rsidP="00E303F4">
      <w:r>
        <w:t xml:space="preserve">      [Insert Name and </w:t>
      </w:r>
      <w:proofErr w:type="gramStart"/>
      <w:r>
        <w:t xml:space="preserve">Signature]   </w:t>
      </w:r>
      <w:proofErr w:type="gramEnd"/>
      <w:r>
        <w:t xml:space="preserve">                                             [Insert Name and Signature]</w:t>
      </w:r>
    </w:p>
    <w:p w14:paraId="3597ECA9" w14:textId="77777777" w:rsidR="00E303F4" w:rsidRDefault="00E303F4" w:rsidP="00E303F4"/>
    <w:p w14:paraId="53C51776" w14:textId="325D07CD" w:rsidR="00E303F4" w:rsidRDefault="00E303F4" w:rsidP="00E303F4">
      <w:r>
        <w:t xml:space="preserve">[Insert Signatory’s Legal </w:t>
      </w:r>
      <w:proofErr w:type="gramStart"/>
      <w:r>
        <w:t xml:space="preserve">Capacity]   </w:t>
      </w:r>
      <w:proofErr w:type="gramEnd"/>
      <w:r>
        <w:t xml:space="preserve">                                  </w:t>
      </w:r>
      <w:r w:rsidRPr="00E303F4">
        <w:t>[Insert Signatory’s Legal Capacity]</w:t>
      </w:r>
    </w:p>
    <w:p w14:paraId="749F2F09" w14:textId="77777777" w:rsidR="00E303F4" w:rsidRDefault="00E303F4" w:rsidP="00E303F4"/>
    <w:p w14:paraId="4B21E368" w14:textId="5DED2BE4" w:rsidR="00E303F4" w:rsidRDefault="00E303F4" w:rsidP="00E303F4">
      <w:r>
        <w:t xml:space="preserve">                     for:                                                                                       </w:t>
      </w:r>
      <w:r w:rsidRPr="00E303F4">
        <w:t>for:</w:t>
      </w:r>
    </w:p>
    <w:p w14:paraId="3537D25D" w14:textId="77777777" w:rsidR="00E303F4" w:rsidRDefault="00E303F4" w:rsidP="00E303F4"/>
    <w:p w14:paraId="03DDB753" w14:textId="0608FEF0" w:rsidR="00E303F4" w:rsidRDefault="00E303F4" w:rsidP="00E303F4">
      <w:r>
        <w:t xml:space="preserve">    </w:t>
      </w:r>
      <w:r w:rsidRPr="00E303F4">
        <w:t xml:space="preserve">[Insert Procuring </w:t>
      </w:r>
      <w:proofErr w:type="gramStart"/>
      <w:r w:rsidRPr="00E303F4">
        <w:t>Entity]</w:t>
      </w:r>
      <w:r>
        <w:t xml:space="preserve">   </w:t>
      </w:r>
      <w:proofErr w:type="gramEnd"/>
      <w:r>
        <w:t xml:space="preserve">                                                          [Insert Name of Supplier</w:t>
      </w:r>
    </w:p>
    <w:p w14:paraId="19EA214F" w14:textId="77777777" w:rsidR="00E303F4" w:rsidRDefault="00E303F4" w:rsidP="00E303F4"/>
    <w:p w14:paraId="6B5407E0" w14:textId="77777777" w:rsidR="00E303F4" w:rsidRDefault="00E303F4" w:rsidP="00E303F4"/>
    <w:p w14:paraId="6C3C6590" w14:textId="77777777" w:rsidR="00E303F4" w:rsidRDefault="00E303F4" w:rsidP="00E303F4"/>
    <w:p w14:paraId="01353DB6" w14:textId="77777777" w:rsidR="00E303F4" w:rsidRDefault="00E303F4" w:rsidP="00E303F4"/>
    <w:p w14:paraId="4C344806" w14:textId="77777777" w:rsidR="00E303F4" w:rsidRPr="00E303F4" w:rsidRDefault="00E303F4" w:rsidP="00E303F4">
      <w:pPr>
        <w:jc w:val="center"/>
        <w:rPr>
          <w:b/>
          <w:bCs/>
          <w:sz w:val="28"/>
          <w:szCs w:val="28"/>
        </w:rPr>
      </w:pPr>
      <w:r w:rsidRPr="00E303F4">
        <w:rPr>
          <w:b/>
          <w:bCs/>
          <w:sz w:val="28"/>
          <w:szCs w:val="28"/>
        </w:rPr>
        <w:t>Acknowledgment</w:t>
      </w:r>
    </w:p>
    <w:p w14:paraId="2DDEF717" w14:textId="0CBBE6F9" w:rsidR="00E303F4" w:rsidRDefault="00E303F4" w:rsidP="00E303F4">
      <w:pPr>
        <w:jc w:val="center"/>
      </w:pPr>
      <w:r>
        <w:t>[Format shall be based on the latest Rules on Notarial Practice]</w:t>
      </w:r>
    </w:p>
    <w:p w14:paraId="5FD4EDB5" w14:textId="6365B8DF" w:rsidR="00E303F4" w:rsidRPr="006B26BE" w:rsidRDefault="00E303F4" w:rsidP="00E303F4"/>
    <w:p w14:paraId="4E737CBA" w14:textId="77777777" w:rsidR="00E303F4" w:rsidRDefault="00E303F4" w:rsidP="006B26BE">
      <w:pPr>
        <w:ind w:left="-142" w:firstLine="142"/>
        <w:rPr>
          <w:sz w:val="22"/>
          <w:szCs w:val="22"/>
        </w:rPr>
      </w:pPr>
    </w:p>
    <w:p w14:paraId="651D0D3A" w14:textId="77777777" w:rsidR="00E303F4" w:rsidRDefault="00E303F4" w:rsidP="006B26BE">
      <w:pPr>
        <w:ind w:left="-142" w:firstLine="142"/>
        <w:rPr>
          <w:sz w:val="22"/>
          <w:szCs w:val="22"/>
        </w:rPr>
      </w:pPr>
    </w:p>
    <w:p w14:paraId="3014BA3A" w14:textId="77777777" w:rsidR="00E303F4" w:rsidRDefault="00E303F4" w:rsidP="006B26BE">
      <w:pPr>
        <w:ind w:left="-142" w:firstLine="142"/>
        <w:rPr>
          <w:sz w:val="22"/>
          <w:szCs w:val="22"/>
        </w:rPr>
      </w:pPr>
    </w:p>
    <w:p w14:paraId="78F15E7C" w14:textId="77777777" w:rsidR="00E303F4" w:rsidRDefault="00E303F4" w:rsidP="006B26BE">
      <w:pPr>
        <w:ind w:left="-142" w:firstLine="142"/>
        <w:rPr>
          <w:sz w:val="22"/>
          <w:szCs w:val="22"/>
        </w:rPr>
      </w:pPr>
    </w:p>
    <w:p w14:paraId="6E93A3A2" w14:textId="77777777" w:rsidR="00E303F4" w:rsidRDefault="00E303F4" w:rsidP="006B26BE">
      <w:pPr>
        <w:ind w:left="-142" w:firstLine="142"/>
        <w:rPr>
          <w:sz w:val="22"/>
          <w:szCs w:val="22"/>
        </w:rPr>
      </w:pPr>
    </w:p>
    <w:p w14:paraId="6D771B7D" w14:textId="77777777" w:rsidR="00E303F4" w:rsidRDefault="00E303F4" w:rsidP="006B26BE">
      <w:pPr>
        <w:ind w:left="-142" w:firstLine="142"/>
        <w:rPr>
          <w:sz w:val="22"/>
          <w:szCs w:val="22"/>
        </w:rPr>
      </w:pPr>
    </w:p>
    <w:p w14:paraId="3153A132" w14:textId="77777777" w:rsidR="00E303F4" w:rsidRDefault="00E303F4" w:rsidP="006B26BE">
      <w:pPr>
        <w:ind w:left="-142" w:firstLine="142"/>
        <w:rPr>
          <w:sz w:val="22"/>
          <w:szCs w:val="22"/>
        </w:rPr>
      </w:pPr>
    </w:p>
    <w:p w14:paraId="0BD11284" w14:textId="77777777" w:rsidR="00E303F4" w:rsidRDefault="00E303F4" w:rsidP="006B26BE">
      <w:pPr>
        <w:ind w:left="-142" w:firstLine="142"/>
        <w:rPr>
          <w:sz w:val="22"/>
          <w:szCs w:val="22"/>
        </w:rPr>
      </w:pPr>
    </w:p>
    <w:p w14:paraId="587D548B" w14:textId="77777777" w:rsidR="00E303F4" w:rsidRDefault="00E303F4" w:rsidP="006B26BE">
      <w:pPr>
        <w:ind w:left="-142" w:firstLine="142"/>
        <w:rPr>
          <w:sz w:val="22"/>
          <w:szCs w:val="22"/>
        </w:rPr>
      </w:pPr>
    </w:p>
    <w:p w14:paraId="2715B691" w14:textId="77777777" w:rsidR="00E303F4" w:rsidRDefault="00E303F4" w:rsidP="006B26BE">
      <w:pPr>
        <w:ind w:left="-142" w:firstLine="142"/>
        <w:rPr>
          <w:sz w:val="22"/>
          <w:szCs w:val="22"/>
        </w:rPr>
      </w:pPr>
    </w:p>
    <w:p w14:paraId="170A268C" w14:textId="77777777" w:rsidR="00E303F4" w:rsidRDefault="00E303F4" w:rsidP="006B26BE">
      <w:pPr>
        <w:ind w:left="-142" w:firstLine="142"/>
        <w:rPr>
          <w:sz w:val="22"/>
          <w:szCs w:val="22"/>
        </w:rPr>
      </w:pPr>
    </w:p>
    <w:p w14:paraId="6524416E" w14:textId="77777777" w:rsidR="00E303F4" w:rsidRDefault="00E303F4" w:rsidP="006B26BE">
      <w:pPr>
        <w:ind w:left="-142" w:firstLine="142"/>
        <w:rPr>
          <w:sz w:val="22"/>
          <w:szCs w:val="22"/>
        </w:rPr>
      </w:pPr>
    </w:p>
    <w:p w14:paraId="7E525835" w14:textId="77777777" w:rsidR="00E303F4" w:rsidRDefault="00E303F4" w:rsidP="006B26BE">
      <w:pPr>
        <w:ind w:left="-142" w:firstLine="142"/>
        <w:rPr>
          <w:sz w:val="22"/>
          <w:szCs w:val="22"/>
        </w:rPr>
      </w:pPr>
    </w:p>
    <w:p w14:paraId="2DE2CD7A" w14:textId="77777777" w:rsidR="00E303F4" w:rsidRDefault="00E303F4" w:rsidP="006B26BE">
      <w:pPr>
        <w:ind w:left="-142" w:firstLine="142"/>
        <w:rPr>
          <w:sz w:val="22"/>
          <w:szCs w:val="22"/>
        </w:rPr>
      </w:pPr>
    </w:p>
    <w:p w14:paraId="7FC62678" w14:textId="77777777" w:rsidR="00E303F4" w:rsidRDefault="00E303F4" w:rsidP="006B26BE">
      <w:pPr>
        <w:ind w:left="-142" w:firstLine="142"/>
        <w:rPr>
          <w:sz w:val="22"/>
          <w:szCs w:val="22"/>
        </w:rPr>
      </w:pPr>
    </w:p>
    <w:p w14:paraId="03D4F9EE" w14:textId="77777777" w:rsidR="00E303F4" w:rsidRDefault="00E303F4" w:rsidP="006B26BE">
      <w:pPr>
        <w:ind w:left="-142" w:firstLine="142"/>
        <w:rPr>
          <w:sz w:val="22"/>
          <w:szCs w:val="22"/>
        </w:rPr>
      </w:pPr>
    </w:p>
    <w:p w14:paraId="30A27B95" w14:textId="77777777" w:rsidR="00E303F4" w:rsidRDefault="00E303F4" w:rsidP="006B26BE">
      <w:pPr>
        <w:ind w:left="-142" w:firstLine="142"/>
        <w:rPr>
          <w:sz w:val="22"/>
          <w:szCs w:val="22"/>
        </w:rPr>
      </w:pPr>
    </w:p>
    <w:p w14:paraId="17093ECA" w14:textId="77777777" w:rsidR="00E303F4" w:rsidRDefault="00E303F4" w:rsidP="006B26BE">
      <w:pPr>
        <w:ind w:left="-142" w:firstLine="142"/>
        <w:rPr>
          <w:sz w:val="22"/>
          <w:szCs w:val="22"/>
        </w:rPr>
      </w:pPr>
    </w:p>
    <w:p w14:paraId="0642885B" w14:textId="77777777" w:rsidR="00E303F4" w:rsidRDefault="00E303F4" w:rsidP="006B26BE">
      <w:pPr>
        <w:ind w:left="-142" w:firstLine="142"/>
        <w:rPr>
          <w:sz w:val="22"/>
          <w:szCs w:val="22"/>
        </w:rPr>
      </w:pPr>
    </w:p>
    <w:p w14:paraId="5CF32140" w14:textId="77777777" w:rsidR="00E303F4" w:rsidRDefault="00E303F4" w:rsidP="006B26BE">
      <w:pPr>
        <w:ind w:left="-142" w:firstLine="142"/>
        <w:rPr>
          <w:sz w:val="22"/>
          <w:szCs w:val="22"/>
        </w:rPr>
      </w:pPr>
    </w:p>
    <w:p w14:paraId="6313996F" w14:textId="77777777" w:rsidR="00E303F4" w:rsidRDefault="00E303F4" w:rsidP="006B26BE">
      <w:pPr>
        <w:ind w:left="-142" w:firstLine="142"/>
        <w:rPr>
          <w:sz w:val="22"/>
          <w:szCs w:val="22"/>
        </w:rPr>
      </w:pPr>
    </w:p>
    <w:p w14:paraId="43D60CE3" w14:textId="77777777" w:rsidR="00E303F4" w:rsidRDefault="00E303F4" w:rsidP="006B26BE">
      <w:pPr>
        <w:ind w:left="-142" w:firstLine="142"/>
        <w:rPr>
          <w:sz w:val="22"/>
          <w:szCs w:val="22"/>
        </w:rPr>
      </w:pPr>
    </w:p>
    <w:p w14:paraId="2FA25821" w14:textId="77777777" w:rsidR="00E303F4" w:rsidRDefault="00E303F4" w:rsidP="006B26BE">
      <w:pPr>
        <w:ind w:left="-142" w:firstLine="142"/>
        <w:rPr>
          <w:sz w:val="22"/>
          <w:szCs w:val="22"/>
        </w:rPr>
      </w:pPr>
    </w:p>
    <w:p w14:paraId="7E990928" w14:textId="77777777" w:rsidR="00E303F4" w:rsidRDefault="00E303F4" w:rsidP="006B26BE">
      <w:pPr>
        <w:ind w:left="-142" w:firstLine="142"/>
        <w:rPr>
          <w:sz w:val="22"/>
          <w:szCs w:val="22"/>
        </w:rPr>
      </w:pPr>
    </w:p>
    <w:p w14:paraId="5CE0BCEA" w14:textId="77777777" w:rsidR="00E303F4" w:rsidRDefault="00E303F4" w:rsidP="006B26BE">
      <w:pPr>
        <w:ind w:left="-142" w:firstLine="142"/>
        <w:rPr>
          <w:sz w:val="22"/>
          <w:szCs w:val="22"/>
        </w:rPr>
      </w:pPr>
    </w:p>
    <w:p w14:paraId="35AA7C52" w14:textId="77777777" w:rsidR="00E303F4" w:rsidRDefault="00E303F4" w:rsidP="006B26BE">
      <w:pPr>
        <w:ind w:left="-142" w:firstLine="142"/>
        <w:rPr>
          <w:sz w:val="22"/>
          <w:szCs w:val="22"/>
        </w:rPr>
      </w:pPr>
    </w:p>
    <w:p w14:paraId="207C403A" w14:textId="77777777" w:rsidR="001E0BF0" w:rsidRPr="001E0BF0" w:rsidRDefault="001E0BF0" w:rsidP="001E0BF0">
      <w:pPr>
        <w:ind w:left="-142" w:firstLine="142"/>
        <w:jc w:val="center"/>
        <w:rPr>
          <w:b/>
          <w:bCs/>
          <w:sz w:val="28"/>
          <w:szCs w:val="28"/>
        </w:rPr>
      </w:pPr>
      <w:r w:rsidRPr="001E0BF0">
        <w:rPr>
          <w:b/>
          <w:bCs/>
          <w:sz w:val="28"/>
          <w:szCs w:val="28"/>
        </w:rPr>
        <w:lastRenderedPageBreak/>
        <w:t>Omnibus Sworn Statement (Revised)</w:t>
      </w:r>
    </w:p>
    <w:p w14:paraId="2B12F768" w14:textId="59B8B0D5" w:rsidR="00E303F4" w:rsidRDefault="001E0BF0" w:rsidP="001E0BF0">
      <w:pPr>
        <w:ind w:left="-142" w:firstLine="142"/>
        <w:jc w:val="center"/>
        <w:rPr>
          <w:b/>
          <w:bCs/>
          <w:sz w:val="22"/>
          <w:szCs w:val="22"/>
        </w:rPr>
      </w:pPr>
      <w:r w:rsidRPr="001E0BF0">
        <w:rPr>
          <w:b/>
          <w:bCs/>
          <w:sz w:val="22"/>
          <w:szCs w:val="22"/>
        </w:rPr>
        <w:t>[shall be submitted with the Bid]</w:t>
      </w:r>
    </w:p>
    <w:p w14:paraId="2F6BE9BF" w14:textId="541F6AC8" w:rsidR="001E0BF0" w:rsidRPr="001E0BF0" w:rsidRDefault="001E0BF0" w:rsidP="001E0BF0">
      <w:pPr>
        <w:ind w:left="-142" w:firstLine="142"/>
        <w:jc w:val="left"/>
        <w:rPr>
          <w:b/>
          <w:bCs/>
          <w:sz w:val="22"/>
          <w:szCs w:val="22"/>
        </w:rPr>
      </w:pPr>
      <w:r>
        <w:rPr>
          <w:b/>
          <w:bCs/>
          <w:sz w:val="22"/>
          <w:szCs w:val="22"/>
        </w:rPr>
        <w:t>________________________________________________________________________________</w:t>
      </w:r>
    </w:p>
    <w:p w14:paraId="4440F4D4" w14:textId="77777777" w:rsidR="00E303F4" w:rsidRDefault="00E303F4" w:rsidP="006B26BE">
      <w:pPr>
        <w:ind w:left="-142" w:firstLine="142"/>
        <w:rPr>
          <w:sz w:val="22"/>
          <w:szCs w:val="22"/>
        </w:rPr>
      </w:pPr>
    </w:p>
    <w:p w14:paraId="62A73096" w14:textId="77777777" w:rsidR="001E0BF0" w:rsidRPr="001E0BF0" w:rsidRDefault="001E0BF0" w:rsidP="001E0BF0">
      <w:pPr>
        <w:ind w:left="-142" w:firstLine="142"/>
        <w:rPr>
          <w:sz w:val="22"/>
          <w:szCs w:val="22"/>
        </w:rPr>
      </w:pPr>
      <w:r w:rsidRPr="001E0BF0">
        <w:rPr>
          <w:sz w:val="22"/>
          <w:szCs w:val="22"/>
        </w:rPr>
        <w:t xml:space="preserve">REPUBLIC OF THE </w:t>
      </w:r>
      <w:proofErr w:type="gramStart"/>
      <w:r w:rsidRPr="001E0BF0">
        <w:rPr>
          <w:sz w:val="22"/>
          <w:szCs w:val="22"/>
        </w:rPr>
        <w:t>PHILIPPINES )</w:t>
      </w:r>
      <w:proofErr w:type="gramEnd"/>
    </w:p>
    <w:p w14:paraId="2F375189" w14:textId="42FFE3F3" w:rsidR="00E303F4" w:rsidRDefault="001E0BF0" w:rsidP="001E0BF0">
      <w:pPr>
        <w:ind w:left="-142" w:firstLine="142"/>
        <w:rPr>
          <w:sz w:val="22"/>
          <w:szCs w:val="22"/>
        </w:rPr>
      </w:pPr>
      <w:r w:rsidRPr="001E0BF0">
        <w:rPr>
          <w:sz w:val="22"/>
          <w:szCs w:val="22"/>
        </w:rPr>
        <w:t>CITY/MUNICIPALITY OF _____</w:t>
      </w:r>
      <w:proofErr w:type="gramStart"/>
      <w:r w:rsidRPr="001E0BF0">
        <w:rPr>
          <w:sz w:val="22"/>
          <w:szCs w:val="22"/>
        </w:rPr>
        <w:t>_ )</w:t>
      </w:r>
      <w:proofErr w:type="gramEnd"/>
      <w:r w:rsidRPr="001E0BF0">
        <w:rPr>
          <w:sz w:val="22"/>
          <w:szCs w:val="22"/>
        </w:rPr>
        <w:t xml:space="preserve"> S.S</w:t>
      </w:r>
    </w:p>
    <w:p w14:paraId="31160279" w14:textId="77777777" w:rsidR="001E0BF0" w:rsidRDefault="001E0BF0" w:rsidP="001E0BF0">
      <w:pPr>
        <w:ind w:left="-142" w:firstLine="142"/>
        <w:rPr>
          <w:sz w:val="22"/>
          <w:szCs w:val="22"/>
        </w:rPr>
      </w:pPr>
    </w:p>
    <w:p w14:paraId="5567B0AE" w14:textId="623B82F1" w:rsidR="001E0BF0" w:rsidRDefault="001E0BF0" w:rsidP="001E0BF0">
      <w:pPr>
        <w:ind w:left="-142" w:firstLine="142"/>
        <w:jc w:val="center"/>
        <w:rPr>
          <w:b/>
          <w:bCs/>
          <w:sz w:val="22"/>
          <w:szCs w:val="22"/>
        </w:rPr>
      </w:pPr>
      <w:r w:rsidRPr="001E0BF0">
        <w:rPr>
          <w:b/>
          <w:bCs/>
          <w:sz w:val="22"/>
          <w:szCs w:val="22"/>
        </w:rPr>
        <w:t>AFFIDAVIT</w:t>
      </w:r>
    </w:p>
    <w:p w14:paraId="512559C3" w14:textId="77777777" w:rsidR="001E0BF0" w:rsidRDefault="001E0BF0" w:rsidP="001E0BF0">
      <w:pPr>
        <w:ind w:left="-142" w:firstLine="142"/>
        <w:jc w:val="left"/>
        <w:rPr>
          <w:b/>
          <w:bCs/>
          <w:sz w:val="22"/>
          <w:szCs w:val="22"/>
        </w:rPr>
      </w:pPr>
    </w:p>
    <w:p w14:paraId="2E755AB5" w14:textId="7C63EDAC" w:rsidR="001E0BF0" w:rsidRPr="001E0BF0" w:rsidRDefault="001E0BF0" w:rsidP="001E0BF0">
      <w:pPr>
        <w:ind w:left="-142" w:firstLine="142"/>
        <w:rPr>
          <w:sz w:val="22"/>
          <w:szCs w:val="22"/>
        </w:rPr>
      </w:pPr>
      <w:proofErr w:type="gramStart"/>
      <w:r w:rsidRPr="001E0BF0">
        <w:rPr>
          <w:sz w:val="22"/>
          <w:szCs w:val="22"/>
        </w:rPr>
        <w:t>I,</w:t>
      </w:r>
      <w:r>
        <w:rPr>
          <w:sz w:val="22"/>
          <w:szCs w:val="22"/>
        </w:rPr>
        <w:t xml:space="preserve"> </w:t>
      </w:r>
      <w:r w:rsidRPr="001E0BF0">
        <w:rPr>
          <w:sz w:val="22"/>
          <w:szCs w:val="22"/>
        </w:rPr>
        <w:t xml:space="preserve"> [</w:t>
      </w:r>
      <w:proofErr w:type="gramEnd"/>
      <w:r w:rsidRPr="001E0BF0">
        <w:rPr>
          <w:sz w:val="22"/>
          <w:szCs w:val="22"/>
        </w:rPr>
        <w:t>Name of Affiant], of legal age, [Civil Status], [Nationality], and residing at [Address of</w:t>
      </w:r>
    </w:p>
    <w:p w14:paraId="6725A599" w14:textId="20A1D307" w:rsidR="001E0BF0" w:rsidRDefault="001E0BF0" w:rsidP="001E0BF0">
      <w:pPr>
        <w:ind w:left="-142" w:firstLine="142"/>
        <w:rPr>
          <w:sz w:val="22"/>
          <w:szCs w:val="22"/>
        </w:rPr>
      </w:pPr>
      <w:r>
        <w:rPr>
          <w:sz w:val="22"/>
          <w:szCs w:val="22"/>
        </w:rPr>
        <w:t xml:space="preserve">    </w:t>
      </w:r>
      <w:r w:rsidRPr="001E0BF0">
        <w:rPr>
          <w:sz w:val="22"/>
          <w:szCs w:val="22"/>
        </w:rPr>
        <w:t>Affiant], after having been duly sworn in accordance with law, do hereby depose and state that:</w:t>
      </w:r>
    </w:p>
    <w:p w14:paraId="0CB5FC5B" w14:textId="77777777" w:rsidR="001E0BF0" w:rsidRPr="001E0BF0" w:rsidRDefault="001E0BF0" w:rsidP="001E0BF0">
      <w:pPr>
        <w:ind w:left="-142" w:firstLine="142"/>
        <w:rPr>
          <w:sz w:val="22"/>
          <w:szCs w:val="22"/>
        </w:rPr>
      </w:pPr>
    </w:p>
    <w:p w14:paraId="2A4ED93E" w14:textId="7B296A9D" w:rsidR="001E0BF0" w:rsidRDefault="001E0BF0" w:rsidP="001E0BF0">
      <w:pPr>
        <w:ind w:left="-142" w:firstLine="142"/>
        <w:rPr>
          <w:sz w:val="22"/>
          <w:szCs w:val="22"/>
        </w:rPr>
      </w:pPr>
      <w:proofErr w:type="gramStart"/>
      <w:r w:rsidRPr="001E0BF0">
        <w:rPr>
          <w:sz w:val="22"/>
          <w:szCs w:val="22"/>
        </w:rPr>
        <w:t xml:space="preserve">1. </w:t>
      </w:r>
      <w:r>
        <w:rPr>
          <w:sz w:val="22"/>
          <w:szCs w:val="22"/>
        </w:rPr>
        <w:t xml:space="preserve"> </w:t>
      </w:r>
      <w:r w:rsidRPr="001E0BF0">
        <w:rPr>
          <w:sz w:val="22"/>
          <w:szCs w:val="22"/>
        </w:rPr>
        <w:t>[</w:t>
      </w:r>
      <w:proofErr w:type="gramEnd"/>
      <w:r w:rsidRPr="001E0BF0">
        <w:rPr>
          <w:sz w:val="22"/>
          <w:szCs w:val="22"/>
        </w:rPr>
        <w:t>Select one, delete the other:]</w:t>
      </w:r>
    </w:p>
    <w:p w14:paraId="37CCC347" w14:textId="77777777" w:rsidR="001E0BF0" w:rsidRPr="001E0BF0" w:rsidRDefault="001E0BF0" w:rsidP="001E0BF0">
      <w:pPr>
        <w:ind w:left="-142" w:firstLine="142"/>
        <w:rPr>
          <w:sz w:val="22"/>
          <w:szCs w:val="22"/>
        </w:rPr>
      </w:pPr>
    </w:p>
    <w:p w14:paraId="2DF0E043" w14:textId="3D53FBB4" w:rsidR="001E0BF0" w:rsidRPr="001E0BF0" w:rsidRDefault="001E0BF0" w:rsidP="001E0BF0">
      <w:pPr>
        <w:ind w:left="-142" w:firstLine="142"/>
        <w:rPr>
          <w:sz w:val="22"/>
          <w:szCs w:val="22"/>
        </w:rPr>
      </w:pPr>
      <w:r>
        <w:rPr>
          <w:sz w:val="22"/>
          <w:szCs w:val="22"/>
        </w:rPr>
        <w:t xml:space="preserve">     </w:t>
      </w:r>
      <w:r w:rsidRPr="001E0BF0">
        <w:rPr>
          <w:sz w:val="22"/>
          <w:szCs w:val="22"/>
        </w:rPr>
        <w:t>[If a sole proprietorship:] I am the sole proprietor or authorized representative of [Name of</w:t>
      </w:r>
    </w:p>
    <w:p w14:paraId="0CD841C9" w14:textId="4B6C8225" w:rsidR="001E0BF0" w:rsidRDefault="001E0BF0" w:rsidP="001E0BF0">
      <w:pPr>
        <w:ind w:left="-142" w:firstLine="142"/>
        <w:rPr>
          <w:sz w:val="22"/>
          <w:szCs w:val="22"/>
        </w:rPr>
      </w:pPr>
      <w:r>
        <w:rPr>
          <w:sz w:val="22"/>
          <w:szCs w:val="22"/>
        </w:rPr>
        <w:t xml:space="preserve">     </w:t>
      </w:r>
      <w:r w:rsidRPr="001E0BF0">
        <w:rPr>
          <w:sz w:val="22"/>
          <w:szCs w:val="22"/>
        </w:rPr>
        <w:t>Bidder] with office address at [address of Bidder];</w:t>
      </w:r>
    </w:p>
    <w:p w14:paraId="63DF7124" w14:textId="77777777" w:rsidR="001E0BF0" w:rsidRPr="001E0BF0" w:rsidRDefault="001E0BF0" w:rsidP="001E0BF0">
      <w:pPr>
        <w:ind w:left="-142" w:firstLine="142"/>
        <w:rPr>
          <w:sz w:val="22"/>
          <w:szCs w:val="22"/>
        </w:rPr>
      </w:pPr>
    </w:p>
    <w:p w14:paraId="5F606E85" w14:textId="7C9D2E16" w:rsidR="001E0BF0" w:rsidRPr="001E0BF0" w:rsidRDefault="001E0BF0" w:rsidP="001E0BF0">
      <w:pPr>
        <w:ind w:left="-142" w:firstLine="142"/>
        <w:rPr>
          <w:sz w:val="22"/>
          <w:szCs w:val="22"/>
        </w:rPr>
      </w:pPr>
      <w:r>
        <w:rPr>
          <w:sz w:val="22"/>
          <w:szCs w:val="22"/>
        </w:rPr>
        <w:t xml:space="preserve">     </w:t>
      </w:r>
      <w:r w:rsidRPr="001E0BF0">
        <w:rPr>
          <w:sz w:val="22"/>
          <w:szCs w:val="22"/>
        </w:rPr>
        <w:t>[If a partnership, corporation, cooperative, or joint venture:] I am the duly authorized and</w:t>
      </w:r>
    </w:p>
    <w:p w14:paraId="117CCE7E" w14:textId="0DB8A029" w:rsidR="001E0BF0" w:rsidRDefault="001E0BF0" w:rsidP="001E0BF0">
      <w:pPr>
        <w:ind w:left="-142" w:firstLine="142"/>
        <w:rPr>
          <w:sz w:val="22"/>
          <w:szCs w:val="22"/>
        </w:rPr>
      </w:pPr>
      <w:r>
        <w:rPr>
          <w:sz w:val="22"/>
          <w:szCs w:val="22"/>
        </w:rPr>
        <w:t xml:space="preserve">     </w:t>
      </w:r>
      <w:r w:rsidRPr="001E0BF0">
        <w:rPr>
          <w:sz w:val="22"/>
          <w:szCs w:val="22"/>
        </w:rPr>
        <w:t>designated representative of [Name of Bidder] with office address at [address of Bidder];</w:t>
      </w:r>
    </w:p>
    <w:p w14:paraId="57C9F20E" w14:textId="77777777" w:rsidR="001E0BF0" w:rsidRPr="001E0BF0" w:rsidRDefault="001E0BF0" w:rsidP="001E0BF0">
      <w:pPr>
        <w:ind w:left="-142" w:firstLine="142"/>
        <w:rPr>
          <w:sz w:val="22"/>
          <w:szCs w:val="22"/>
        </w:rPr>
      </w:pPr>
    </w:p>
    <w:p w14:paraId="7C0A7A02" w14:textId="4F66FEAF" w:rsidR="001E0BF0" w:rsidRPr="001E0BF0" w:rsidRDefault="001E0BF0" w:rsidP="001E0BF0">
      <w:pPr>
        <w:pStyle w:val="ListParagraph"/>
        <w:numPr>
          <w:ilvl w:val="1"/>
          <w:numId w:val="34"/>
        </w:numPr>
        <w:tabs>
          <w:tab w:val="clear" w:pos="720"/>
          <w:tab w:val="num" w:pos="284"/>
        </w:tabs>
        <w:rPr>
          <w:sz w:val="22"/>
          <w:szCs w:val="22"/>
        </w:rPr>
      </w:pPr>
      <w:r w:rsidRPr="001E0BF0">
        <w:rPr>
          <w:sz w:val="22"/>
          <w:szCs w:val="22"/>
        </w:rPr>
        <w:t>[Select one, delete the other:]</w:t>
      </w:r>
    </w:p>
    <w:p w14:paraId="3EF091A9" w14:textId="77777777" w:rsidR="001E0BF0" w:rsidRPr="001E0BF0" w:rsidRDefault="001E0BF0" w:rsidP="001E0BF0">
      <w:pPr>
        <w:pStyle w:val="ListParagraph"/>
        <w:rPr>
          <w:sz w:val="22"/>
          <w:szCs w:val="22"/>
        </w:rPr>
      </w:pPr>
    </w:p>
    <w:p w14:paraId="38F78E72" w14:textId="228D0ECC" w:rsidR="001E0BF0" w:rsidRPr="001E0BF0" w:rsidRDefault="001E0BF0" w:rsidP="001E0BF0">
      <w:pPr>
        <w:ind w:left="-142" w:firstLine="142"/>
        <w:rPr>
          <w:sz w:val="22"/>
          <w:szCs w:val="22"/>
        </w:rPr>
      </w:pPr>
      <w:r>
        <w:rPr>
          <w:sz w:val="22"/>
          <w:szCs w:val="22"/>
        </w:rPr>
        <w:t xml:space="preserve">     </w:t>
      </w:r>
      <w:r w:rsidRPr="001E0BF0">
        <w:rPr>
          <w:sz w:val="22"/>
          <w:szCs w:val="22"/>
        </w:rPr>
        <w:t>[If a sole proprietorship:] As the owner and sole proprietor, or authorized representative of</w:t>
      </w:r>
    </w:p>
    <w:p w14:paraId="0C207EAA" w14:textId="7D8D9805" w:rsidR="001E0BF0" w:rsidRPr="001E0BF0" w:rsidRDefault="001E0BF0" w:rsidP="001E0BF0">
      <w:pPr>
        <w:ind w:left="-142" w:firstLine="142"/>
        <w:rPr>
          <w:sz w:val="22"/>
          <w:szCs w:val="22"/>
        </w:rPr>
      </w:pPr>
      <w:r>
        <w:rPr>
          <w:sz w:val="22"/>
          <w:szCs w:val="22"/>
        </w:rPr>
        <w:t xml:space="preserve">     </w:t>
      </w:r>
      <w:r w:rsidRPr="001E0BF0">
        <w:rPr>
          <w:sz w:val="22"/>
          <w:szCs w:val="22"/>
        </w:rPr>
        <w:t>[Name of Bidder], I have full power and authority to do, execute and perform any and all acts</w:t>
      </w:r>
    </w:p>
    <w:p w14:paraId="55A7EBAA" w14:textId="1345AA04" w:rsidR="001E0BF0" w:rsidRPr="001E0BF0" w:rsidRDefault="001E0BF0" w:rsidP="001E0BF0">
      <w:pPr>
        <w:ind w:left="-142" w:firstLine="142"/>
        <w:rPr>
          <w:sz w:val="22"/>
          <w:szCs w:val="22"/>
        </w:rPr>
      </w:pPr>
      <w:r>
        <w:rPr>
          <w:sz w:val="22"/>
          <w:szCs w:val="22"/>
        </w:rPr>
        <w:t xml:space="preserve">     </w:t>
      </w:r>
      <w:r w:rsidRPr="001E0BF0">
        <w:rPr>
          <w:sz w:val="22"/>
          <w:szCs w:val="22"/>
        </w:rPr>
        <w:t>necessary to participate, submit the bid, and to sign and execute the ensuing contract for</w:t>
      </w:r>
    </w:p>
    <w:p w14:paraId="2608C388" w14:textId="4000AA0E" w:rsidR="001E0BF0" w:rsidRPr="001E0BF0" w:rsidRDefault="001E0BF0" w:rsidP="001E0BF0">
      <w:pPr>
        <w:ind w:left="-142" w:firstLine="142"/>
        <w:rPr>
          <w:sz w:val="22"/>
          <w:szCs w:val="22"/>
        </w:rPr>
      </w:pPr>
      <w:r>
        <w:rPr>
          <w:sz w:val="22"/>
          <w:szCs w:val="22"/>
        </w:rPr>
        <w:t xml:space="preserve">    </w:t>
      </w:r>
      <w:r w:rsidR="00B3727C">
        <w:rPr>
          <w:sz w:val="22"/>
          <w:szCs w:val="22"/>
        </w:rPr>
        <w:t xml:space="preserve"> </w:t>
      </w:r>
      <w:r w:rsidRPr="001E0BF0">
        <w:rPr>
          <w:sz w:val="22"/>
          <w:szCs w:val="22"/>
        </w:rPr>
        <w:t>[Name of the Project] of the [Name of the Procuring Entity], as shown in the attached duly</w:t>
      </w:r>
    </w:p>
    <w:p w14:paraId="39420C07" w14:textId="29653A68" w:rsidR="001E0BF0" w:rsidRDefault="001E0BF0" w:rsidP="001E0BF0">
      <w:pPr>
        <w:ind w:left="-142" w:firstLine="142"/>
        <w:rPr>
          <w:sz w:val="22"/>
          <w:szCs w:val="22"/>
        </w:rPr>
      </w:pPr>
      <w:r>
        <w:rPr>
          <w:sz w:val="22"/>
          <w:szCs w:val="22"/>
        </w:rPr>
        <w:t xml:space="preserve">     </w:t>
      </w:r>
      <w:r w:rsidRPr="001E0BF0">
        <w:rPr>
          <w:sz w:val="22"/>
          <w:szCs w:val="22"/>
        </w:rPr>
        <w:t>notarized Special Power of Attorney;</w:t>
      </w:r>
    </w:p>
    <w:p w14:paraId="77C3E996" w14:textId="77777777" w:rsidR="001E0BF0" w:rsidRPr="001E0BF0" w:rsidRDefault="001E0BF0" w:rsidP="001E0BF0">
      <w:pPr>
        <w:ind w:left="-142" w:firstLine="142"/>
        <w:rPr>
          <w:sz w:val="22"/>
          <w:szCs w:val="22"/>
        </w:rPr>
      </w:pPr>
    </w:p>
    <w:p w14:paraId="35D4374B" w14:textId="7488A257" w:rsidR="001E0BF0" w:rsidRPr="001E0BF0" w:rsidRDefault="001E0BF0" w:rsidP="001E0BF0">
      <w:pPr>
        <w:ind w:left="-142" w:firstLine="142"/>
        <w:rPr>
          <w:sz w:val="22"/>
          <w:szCs w:val="22"/>
        </w:rPr>
      </w:pPr>
      <w:r>
        <w:rPr>
          <w:sz w:val="22"/>
          <w:szCs w:val="22"/>
        </w:rPr>
        <w:t xml:space="preserve">  </w:t>
      </w:r>
      <w:r w:rsidR="00B3727C">
        <w:rPr>
          <w:sz w:val="22"/>
          <w:szCs w:val="22"/>
        </w:rPr>
        <w:t xml:space="preserve"> </w:t>
      </w:r>
      <w:r>
        <w:rPr>
          <w:sz w:val="22"/>
          <w:szCs w:val="22"/>
        </w:rPr>
        <w:t xml:space="preserve"> </w:t>
      </w:r>
      <w:r w:rsidRPr="001E0BF0">
        <w:rPr>
          <w:sz w:val="22"/>
          <w:szCs w:val="22"/>
        </w:rPr>
        <w:t>[If a partnership, corporation, cooperative, or joint venture:] I am granted full power and</w:t>
      </w:r>
    </w:p>
    <w:p w14:paraId="295A0E6A" w14:textId="38C8D9D8" w:rsidR="001E0BF0" w:rsidRPr="001E0BF0" w:rsidRDefault="001E0BF0" w:rsidP="001E0BF0">
      <w:pPr>
        <w:ind w:left="-142" w:firstLine="142"/>
        <w:rPr>
          <w:sz w:val="22"/>
          <w:szCs w:val="22"/>
        </w:rPr>
      </w:pPr>
      <w:r>
        <w:rPr>
          <w:sz w:val="22"/>
          <w:szCs w:val="22"/>
        </w:rPr>
        <w:t xml:space="preserve">   </w:t>
      </w:r>
      <w:r w:rsidR="00B3727C">
        <w:rPr>
          <w:sz w:val="22"/>
          <w:szCs w:val="22"/>
        </w:rPr>
        <w:t xml:space="preserve"> </w:t>
      </w:r>
      <w:r w:rsidRPr="001E0BF0">
        <w:rPr>
          <w:sz w:val="22"/>
          <w:szCs w:val="22"/>
        </w:rPr>
        <w:t>authority to do, execute and perform any and all acts necessary to participate, submit the bid,</w:t>
      </w:r>
    </w:p>
    <w:p w14:paraId="7EE7CDFF" w14:textId="0C59FF3A" w:rsidR="001E0BF0" w:rsidRPr="001E0BF0" w:rsidRDefault="001E0BF0" w:rsidP="001E0BF0">
      <w:pPr>
        <w:ind w:left="-142" w:firstLine="142"/>
        <w:rPr>
          <w:sz w:val="22"/>
          <w:szCs w:val="22"/>
        </w:rPr>
      </w:pPr>
      <w:r>
        <w:rPr>
          <w:sz w:val="22"/>
          <w:szCs w:val="22"/>
        </w:rPr>
        <w:t xml:space="preserve">  </w:t>
      </w:r>
      <w:r w:rsidR="00B3727C">
        <w:rPr>
          <w:sz w:val="22"/>
          <w:szCs w:val="22"/>
        </w:rPr>
        <w:t xml:space="preserve"> </w:t>
      </w:r>
      <w:r>
        <w:rPr>
          <w:sz w:val="22"/>
          <w:szCs w:val="22"/>
        </w:rPr>
        <w:t xml:space="preserve"> </w:t>
      </w:r>
      <w:r w:rsidRPr="001E0BF0">
        <w:rPr>
          <w:sz w:val="22"/>
          <w:szCs w:val="22"/>
        </w:rPr>
        <w:t>and to sign and execute the ensuing contract for [Name of the Project] of the [Name of the</w:t>
      </w:r>
    </w:p>
    <w:p w14:paraId="1DD6B982" w14:textId="73A0F9AE" w:rsidR="001E0BF0" w:rsidRPr="001E0BF0" w:rsidRDefault="001E0BF0" w:rsidP="001E0BF0">
      <w:pPr>
        <w:ind w:left="-142" w:firstLine="142"/>
        <w:rPr>
          <w:sz w:val="22"/>
          <w:szCs w:val="22"/>
        </w:rPr>
      </w:pPr>
      <w:r>
        <w:rPr>
          <w:sz w:val="22"/>
          <w:szCs w:val="22"/>
        </w:rPr>
        <w:t xml:space="preserve">   </w:t>
      </w:r>
      <w:r w:rsidR="00B3727C">
        <w:rPr>
          <w:sz w:val="22"/>
          <w:szCs w:val="22"/>
        </w:rPr>
        <w:t xml:space="preserve"> </w:t>
      </w:r>
      <w:r w:rsidRPr="001E0BF0">
        <w:rPr>
          <w:sz w:val="22"/>
          <w:szCs w:val="22"/>
        </w:rPr>
        <w:t>Procuring Entity], as shown in the attached [state title of attached document showing proof of</w:t>
      </w:r>
    </w:p>
    <w:p w14:paraId="51976C18" w14:textId="01978F76" w:rsidR="001E0BF0" w:rsidRPr="001E0BF0" w:rsidRDefault="001E0BF0" w:rsidP="001E0BF0">
      <w:pPr>
        <w:ind w:left="-142" w:firstLine="142"/>
        <w:rPr>
          <w:sz w:val="22"/>
          <w:szCs w:val="22"/>
        </w:rPr>
      </w:pPr>
      <w:r>
        <w:rPr>
          <w:sz w:val="22"/>
          <w:szCs w:val="22"/>
        </w:rPr>
        <w:t xml:space="preserve">   </w:t>
      </w:r>
      <w:r w:rsidR="00B3727C">
        <w:rPr>
          <w:sz w:val="22"/>
          <w:szCs w:val="22"/>
        </w:rPr>
        <w:t xml:space="preserve"> </w:t>
      </w:r>
      <w:r w:rsidRPr="001E0BF0">
        <w:rPr>
          <w:sz w:val="22"/>
          <w:szCs w:val="22"/>
        </w:rPr>
        <w:t>authorization (e.g., duly notarized Secretary’s Certificate, Board/Partnership Resolution, or</w:t>
      </w:r>
    </w:p>
    <w:p w14:paraId="391AB394" w14:textId="2E675019" w:rsidR="001E0BF0" w:rsidRDefault="001E0BF0" w:rsidP="001E0BF0">
      <w:pPr>
        <w:ind w:left="-142" w:firstLine="142"/>
        <w:rPr>
          <w:sz w:val="22"/>
          <w:szCs w:val="22"/>
        </w:rPr>
      </w:pPr>
      <w:r>
        <w:rPr>
          <w:sz w:val="22"/>
          <w:szCs w:val="22"/>
        </w:rPr>
        <w:t xml:space="preserve">   </w:t>
      </w:r>
      <w:r w:rsidR="00B3727C">
        <w:rPr>
          <w:sz w:val="22"/>
          <w:szCs w:val="22"/>
        </w:rPr>
        <w:t xml:space="preserve"> </w:t>
      </w:r>
      <w:r w:rsidRPr="001E0BF0">
        <w:rPr>
          <w:sz w:val="22"/>
          <w:szCs w:val="22"/>
        </w:rPr>
        <w:t>Special Power of Attorney, whichever is applicable;)];</w:t>
      </w:r>
    </w:p>
    <w:p w14:paraId="3D31AA85" w14:textId="77777777" w:rsidR="001E0BF0" w:rsidRPr="001E0BF0" w:rsidRDefault="001E0BF0" w:rsidP="001E0BF0">
      <w:pPr>
        <w:ind w:left="-142" w:firstLine="142"/>
        <w:rPr>
          <w:sz w:val="22"/>
          <w:szCs w:val="22"/>
        </w:rPr>
      </w:pPr>
    </w:p>
    <w:p w14:paraId="50680CF5" w14:textId="77777777" w:rsidR="001E0BF0" w:rsidRPr="001E0BF0" w:rsidRDefault="001E0BF0" w:rsidP="001E0BF0">
      <w:pPr>
        <w:ind w:left="-142" w:firstLine="142"/>
        <w:rPr>
          <w:sz w:val="22"/>
          <w:szCs w:val="22"/>
        </w:rPr>
      </w:pPr>
      <w:r w:rsidRPr="001E0BF0">
        <w:rPr>
          <w:sz w:val="22"/>
          <w:szCs w:val="22"/>
        </w:rPr>
        <w:t>3. [Name of Bidder] is not “blacklisted” or barred from bidding by the Government of the</w:t>
      </w:r>
    </w:p>
    <w:p w14:paraId="42C5E4D3" w14:textId="7C466DDC" w:rsidR="001E0BF0" w:rsidRPr="001E0BF0" w:rsidRDefault="00B3727C" w:rsidP="001E0BF0">
      <w:pPr>
        <w:ind w:left="-142" w:firstLine="142"/>
        <w:rPr>
          <w:sz w:val="22"/>
          <w:szCs w:val="22"/>
        </w:rPr>
      </w:pPr>
      <w:r>
        <w:rPr>
          <w:sz w:val="22"/>
          <w:szCs w:val="22"/>
        </w:rPr>
        <w:t xml:space="preserve">    </w:t>
      </w:r>
      <w:r w:rsidR="001E0BF0" w:rsidRPr="001E0BF0">
        <w:rPr>
          <w:sz w:val="22"/>
          <w:szCs w:val="22"/>
        </w:rPr>
        <w:t>Philippines or any of its agencies, offices, corporations, or Local Government Units,</w:t>
      </w:r>
    </w:p>
    <w:p w14:paraId="3CE859FB" w14:textId="685F3415" w:rsidR="001E0BF0" w:rsidRPr="001E0BF0" w:rsidRDefault="00B3727C" w:rsidP="001E0BF0">
      <w:pPr>
        <w:ind w:left="-142" w:firstLine="142"/>
        <w:rPr>
          <w:sz w:val="22"/>
          <w:szCs w:val="22"/>
        </w:rPr>
      </w:pPr>
      <w:r>
        <w:rPr>
          <w:sz w:val="22"/>
          <w:szCs w:val="22"/>
        </w:rPr>
        <w:t xml:space="preserve">    </w:t>
      </w:r>
      <w:r w:rsidR="001E0BF0" w:rsidRPr="001E0BF0">
        <w:rPr>
          <w:sz w:val="22"/>
          <w:szCs w:val="22"/>
        </w:rPr>
        <w:t>foreign government/foreign or international financing institution whose blacklisting rules</w:t>
      </w:r>
    </w:p>
    <w:p w14:paraId="38D0B82B" w14:textId="323BC6E1" w:rsidR="001E0BF0" w:rsidRPr="001E0BF0" w:rsidRDefault="00B3727C" w:rsidP="001E0BF0">
      <w:pPr>
        <w:ind w:left="-142" w:firstLine="142"/>
        <w:rPr>
          <w:sz w:val="22"/>
          <w:szCs w:val="22"/>
        </w:rPr>
      </w:pPr>
      <w:r>
        <w:rPr>
          <w:sz w:val="22"/>
          <w:szCs w:val="22"/>
        </w:rPr>
        <w:t xml:space="preserve">    </w:t>
      </w:r>
      <w:r w:rsidR="001E0BF0" w:rsidRPr="001E0BF0">
        <w:rPr>
          <w:sz w:val="22"/>
          <w:szCs w:val="22"/>
        </w:rPr>
        <w:t>have been recognized by the Government Procurement Policy Board, by itself or by</w:t>
      </w:r>
    </w:p>
    <w:p w14:paraId="3A361620" w14:textId="5FD5F77B" w:rsidR="001E0BF0" w:rsidRPr="001E0BF0" w:rsidRDefault="00B3727C" w:rsidP="001E0BF0">
      <w:pPr>
        <w:ind w:left="-142" w:firstLine="142"/>
        <w:rPr>
          <w:sz w:val="22"/>
          <w:szCs w:val="22"/>
        </w:rPr>
      </w:pPr>
      <w:r>
        <w:rPr>
          <w:sz w:val="22"/>
          <w:szCs w:val="22"/>
        </w:rPr>
        <w:t xml:space="preserve">    </w:t>
      </w:r>
      <w:r w:rsidR="001E0BF0" w:rsidRPr="001E0BF0">
        <w:rPr>
          <w:sz w:val="22"/>
          <w:szCs w:val="22"/>
        </w:rPr>
        <w:t>relation, membership, association, affiliation, or controlling interest with another</w:t>
      </w:r>
    </w:p>
    <w:p w14:paraId="47FB8E8F" w14:textId="098FEC3F" w:rsidR="001E0BF0" w:rsidRPr="001E0BF0" w:rsidRDefault="00B3727C" w:rsidP="001E0BF0">
      <w:pPr>
        <w:ind w:left="-142" w:firstLine="142"/>
        <w:rPr>
          <w:sz w:val="22"/>
          <w:szCs w:val="22"/>
        </w:rPr>
      </w:pPr>
      <w:r>
        <w:rPr>
          <w:sz w:val="22"/>
          <w:szCs w:val="22"/>
        </w:rPr>
        <w:t xml:space="preserve">    </w:t>
      </w:r>
      <w:r w:rsidR="001E0BF0" w:rsidRPr="001E0BF0">
        <w:rPr>
          <w:sz w:val="22"/>
          <w:szCs w:val="22"/>
        </w:rPr>
        <w:t>blacklisted person or entity as defined and provided for in the Uniform Guidelines</w:t>
      </w:r>
    </w:p>
    <w:p w14:paraId="420E720B" w14:textId="00857AD7" w:rsidR="00E303F4" w:rsidRDefault="00B3727C" w:rsidP="001E0BF0">
      <w:pPr>
        <w:ind w:left="-142" w:firstLine="142"/>
        <w:rPr>
          <w:sz w:val="22"/>
          <w:szCs w:val="22"/>
        </w:rPr>
      </w:pPr>
      <w:r>
        <w:rPr>
          <w:sz w:val="22"/>
          <w:szCs w:val="22"/>
        </w:rPr>
        <w:t xml:space="preserve">    </w:t>
      </w:r>
      <w:r w:rsidR="001E0BF0" w:rsidRPr="001E0BF0">
        <w:rPr>
          <w:sz w:val="22"/>
          <w:szCs w:val="22"/>
        </w:rPr>
        <w:t>on Blacklisting;</w:t>
      </w:r>
      <w:r w:rsidR="001E0BF0" w:rsidRPr="001E0BF0">
        <w:rPr>
          <w:sz w:val="22"/>
          <w:szCs w:val="22"/>
        </w:rPr>
        <w:cr/>
      </w:r>
    </w:p>
    <w:p w14:paraId="366816A6" w14:textId="77777777" w:rsidR="001E0BF0" w:rsidRPr="001E0BF0" w:rsidRDefault="001E0BF0" w:rsidP="001E0BF0">
      <w:pPr>
        <w:ind w:left="-142" w:firstLine="142"/>
        <w:rPr>
          <w:sz w:val="22"/>
          <w:szCs w:val="22"/>
        </w:rPr>
      </w:pPr>
      <w:r w:rsidRPr="001E0BF0">
        <w:rPr>
          <w:sz w:val="22"/>
          <w:szCs w:val="22"/>
        </w:rPr>
        <w:t>4. Each of the documents submitted in satisfaction of the bidding requirements is an authentic</w:t>
      </w:r>
    </w:p>
    <w:p w14:paraId="5239C122" w14:textId="68FAAA54" w:rsidR="001E0BF0" w:rsidRPr="001E0BF0" w:rsidRDefault="00B3727C" w:rsidP="001E0BF0">
      <w:pPr>
        <w:ind w:left="-142" w:firstLine="142"/>
        <w:rPr>
          <w:sz w:val="22"/>
          <w:szCs w:val="22"/>
        </w:rPr>
      </w:pPr>
      <w:r>
        <w:rPr>
          <w:sz w:val="22"/>
          <w:szCs w:val="22"/>
        </w:rPr>
        <w:t xml:space="preserve">    </w:t>
      </w:r>
      <w:r w:rsidR="001E0BF0" w:rsidRPr="001E0BF0">
        <w:rPr>
          <w:sz w:val="22"/>
          <w:szCs w:val="22"/>
        </w:rPr>
        <w:t>copy of the original, complete, and all statements and information provided therein are true</w:t>
      </w:r>
    </w:p>
    <w:p w14:paraId="0CB32599" w14:textId="19577641" w:rsidR="001E0BF0" w:rsidRDefault="00B3727C" w:rsidP="001E0BF0">
      <w:pPr>
        <w:ind w:left="-142" w:firstLine="142"/>
        <w:rPr>
          <w:sz w:val="22"/>
          <w:szCs w:val="22"/>
        </w:rPr>
      </w:pPr>
      <w:r>
        <w:rPr>
          <w:sz w:val="22"/>
          <w:szCs w:val="22"/>
        </w:rPr>
        <w:t xml:space="preserve">    </w:t>
      </w:r>
      <w:r w:rsidR="001E0BF0" w:rsidRPr="001E0BF0">
        <w:rPr>
          <w:sz w:val="22"/>
          <w:szCs w:val="22"/>
        </w:rPr>
        <w:t>and correct;</w:t>
      </w:r>
    </w:p>
    <w:p w14:paraId="2B020FCB" w14:textId="77777777" w:rsidR="001E0BF0" w:rsidRPr="001E0BF0" w:rsidRDefault="001E0BF0" w:rsidP="001E0BF0">
      <w:pPr>
        <w:ind w:left="-142" w:firstLine="142"/>
        <w:rPr>
          <w:sz w:val="22"/>
          <w:szCs w:val="22"/>
        </w:rPr>
      </w:pPr>
    </w:p>
    <w:p w14:paraId="4FB615CE" w14:textId="77777777" w:rsidR="001E0BF0" w:rsidRPr="001E0BF0" w:rsidRDefault="001E0BF0" w:rsidP="001E0BF0">
      <w:pPr>
        <w:ind w:left="-142" w:firstLine="142"/>
        <w:rPr>
          <w:sz w:val="22"/>
          <w:szCs w:val="22"/>
        </w:rPr>
      </w:pPr>
      <w:r w:rsidRPr="001E0BF0">
        <w:rPr>
          <w:sz w:val="22"/>
          <w:szCs w:val="22"/>
        </w:rPr>
        <w:t>5. [Name of Bidder] is authorizing the Head of the Procuring Entity or its duly authorized</w:t>
      </w:r>
    </w:p>
    <w:p w14:paraId="176F54A8" w14:textId="5379D758" w:rsidR="001E0BF0" w:rsidRDefault="00B3727C" w:rsidP="001E0BF0">
      <w:pPr>
        <w:ind w:left="-142" w:firstLine="142"/>
        <w:rPr>
          <w:sz w:val="22"/>
          <w:szCs w:val="22"/>
        </w:rPr>
      </w:pPr>
      <w:r>
        <w:rPr>
          <w:sz w:val="22"/>
          <w:szCs w:val="22"/>
        </w:rPr>
        <w:t xml:space="preserve">    </w:t>
      </w:r>
      <w:r w:rsidR="001E0BF0" w:rsidRPr="001E0BF0">
        <w:rPr>
          <w:sz w:val="22"/>
          <w:szCs w:val="22"/>
        </w:rPr>
        <w:t>representative(s) to verify all the documents submitted;</w:t>
      </w:r>
    </w:p>
    <w:p w14:paraId="5E90FDC5" w14:textId="77777777" w:rsidR="001E0BF0" w:rsidRPr="001E0BF0" w:rsidRDefault="001E0BF0" w:rsidP="001E0BF0">
      <w:pPr>
        <w:ind w:left="-142" w:firstLine="142"/>
        <w:rPr>
          <w:sz w:val="22"/>
          <w:szCs w:val="22"/>
        </w:rPr>
      </w:pPr>
    </w:p>
    <w:p w14:paraId="250F7C30" w14:textId="77777777" w:rsidR="001E0BF0" w:rsidRDefault="001E0BF0" w:rsidP="001E0BF0">
      <w:pPr>
        <w:ind w:left="-142" w:firstLine="142"/>
        <w:rPr>
          <w:sz w:val="22"/>
          <w:szCs w:val="22"/>
        </w:rPr>
      </w:pPr>
      <w:r w:rsidRPr="001E0BF0">
        <w:rPr>
          <w:sz w:val="22"/>
          <w:szCs w:val="22"/>
        </w:rPr>
        <w:t>6. [Select one, delete the rest:]</w:t>
      </w:r>
    </w:p>
    <w:p w14:paraId="390E22DB" w14:textId="77777777" w:rsidR="00B3727C" w:rsidRPr="001E0BF0" w:rsidRDefault="00B3727C" w:rsidP="001E0BF0">
      <w:pPr>
        <w:ind w:left="-142" w:firstLine="142"/>
        <w:rPr>
          <w:sz w:val="22"/>
          <w:szCs w:val="22"/>
        </w:rPr>
      </w:pPr>
    </w:p>
    <w:p w14:paraId="5E1BF808" w14:textId="125984ED" w:rsidR="001E0BF0" w:rsidRPr="001E0BF0" w:rsidRDefault="00B3727C" w:rsidP="001E0BF0">
      <w:pPr>
        <w:ind w:left="-142" w:firstLine="142"/>
        <w:rPr>
          <w:sz w:val="22"/>
          <w:szCs w:val="22"/>
        </w:rPr>
      </w:pPr>
      <w:r>
        <w:rPr>
          <w:sz w:val="22"/>
          <w:szCs w:val="22"/>
        </w:rPr>
        <w:t xml:space="preserve">    </w:t>
      </w:r>
      <w:r w:rsidR="001E0BF0" w:rsidRPr="001E0BF0">
        <w:rPr>
          <w:sz w:val="22"/>
          <w:szCs w:val="22"/>
        </w:rPr>
        <w:t>[If a sole proprietorship:] The owner or sole proprietor is not related to the Head of the</w:t>
      </w:r>
    </w:p>
    <w:p w14:paraId="72072664" w14:textId="1BC8732B" w:rsidR="001E0BF0" w:rsidRPr="001E0BF0" w:rsidRDefault="00B3727C" w:rsidP="001E0BF0">
      <w:pPr>
        <w:ind w:left="-142" w:firstLine="142"/>
        <w:rPr>
          <w:sz w:val="22"/>
          <w:szCs w:val="22"/>
        </w:rPr>
      </w:pPr>
      <w:r>
        <w:rPr>
          <w:sz w:val="22"/>
          <w:szCs w:val="22"/>
        </w:rPr>
        <w:t xml:space="preserve">    </w:t>
      </w:r>
      <w:r w:rsidR="001E0BF0" w:rsidRPr="001E0BF0">
        <w:rPr>
          <w:sz w:val="22"/>
          <w:szCs w:val="22"/>
        </w:rPr>
        <w:t>Procuring Entity, members of the Bids and Awards Committee (BAC), the Technical</w:t>
      </w:r>
    </w:p>
    <w:p w14:paraId="5DF5ABAE" w14:textId="1FC7441C" w:rsidR="001E0BF0" w:rsidRDefault="00B3727C" w:rsidP="001E0BF0">
      <w:pPr>
        <w:ind w:left="-142" w:firstLine="142"/>
        <w:rPr>
          <w:sz w:val="22"/>
          <w:szCs w:val="22"/>
        </w:rPr>
      </w:pPr>
      <w:r>
        <w:rPr>
          <w:sz w:val="22"/>
          <w:szCs w:val="22"/>
        </w:rPr>
        <w:lastRenderedPageBreak/>
        <w:t xml:space="preserve">    </w:t>
      </w:r>
      <w:r w:rsidR="001E0BF0" w:rsidRPr="001E0BF0">
        <w:rPr>
          <w:sz w:val="22"/>
          <w:szCs w:val="22"/>
        </w:rPr>
        <w:t>Working Group, and the BAC Secretariat, the head of the Project Management Office or the</w:t>
      </w:r>
    </w:p>
    <w:p w14:paraId="4E3BCDBC" w14:textId="145CD874" w:rsidR="001E0BF0" w:rsidRPr="001E0BF0" w:rsidRDefault="00B3727C" w:rsidP="001E0BF0">
      <w:pPr>
        <w:ind w:left="-142" w:firstLine="142"/>
        <w:rPr>
          <w:sz w:val="22"/>
          <w:szCs w:val="22"/>
        </w:rPr>
      </w:pPr>
      <w:r>
        <w:rPr>
          <w:sz w:val="22"/>
          <w:szCs w:val="22"/>
        </w:rPr>
        <w:t xml:space="preserve">    </w:t>
      </w:r>
      <w:r w:rsidR="001E0BF0" w:rsidRPr="001E0BF0">
        <w:rPr>
          <w:sz w:val="22"/>
          <w:szCs w:val="22"/>
        </w:rPr>
        <w:t>end-user unit, and the project consultants by consanguinity or affinity up to the third civil</w:t>
      </w:r>
    </w:p>
    <w:p w14:paraId="67509191" w14:textId="755B9D1A" w:rsidR="001E0BF0" w:rsidRDefault="00B3727C" w:rsidP="001E0BF0">
      <w:pPr>
        <w:ind w:left="-142" w:firstLine="142"/>
        <w:rPr>
          <w:sz w:val="22"/>
          <w:szCs w:val="22"/>
        </w:rPr>
      </w:pPr>
      <w:r>
        <w:rPr>
          <w:sz w:val="22"/>
          <w:szCs w:val="22"/>
        </w:rPr>
        <w:t xml:space="preserve">    </w:t>
      </w:r>
      <w:r w:rsidR="001E0BF0" w:rsidRPr="001E0BF0">
        <w:rPr>
          <w:sz w:val="22"/>
          <w:szCs w:val="22"/>
        </w:rPr>
        <w:t>degree;</w:t>
      </w:r>
    </w:p>
    <w:p w14:paraId="40FA556D" w14:textId="77777777" w:rsidR="001E0BF0" w:rsidRPr="001E0BF0" w:rsidRDefault="001E0BF0" w:rsidP="001E0BF0">
      <w:pPr>
        <w:ind w:left="-142" w:firstLine="142"/>
        <w:rPr>
          <w:sz w:val="22"/>
          <w:szCs w:val="22"/>
        </w:rPr>
      </w:pPr>
    </w:p>
    <w:p w14:paraId="18ED5393" w14:textId="2E34C703" w:rsidR="001E0BF0" w:rsidRPr="001E0BF0" w:rsidRDefault="00B3727C" w:rsidP="001E0BF0">
      <w:pPr>
        <w:ind w:left="-142" w:firstLine="142"/>
        <w:rPr>
          <w:sz w:val="22"/>
          <w:szCs w:val="22"/>
        </w:rPr>
      </w:pPr>
      <w:r>
        <w:rPr>
          <w:sz w:val="22"/>
          <w:szCs w:val="22"/>
        </w:rPr>
        <w:t xml:space="preserve">     </w:t>
      </w:r>
      <w:r w:rsidR="001E0BF0" w:rsidRPr="001E0BF0">
        <w:rPr>
          <w:sz w:val="22"/>
          <w:szCs w:val="22"/>
        </w:rPr>
        <w:t>[If a partnership or cooperative:] None of the officers and members of [Name of Bidder] is</w:t>
      </w:r>
    </w:p>
    <w:p w14:paraId="63ABF775" w14:textId="6283927D" w:rsidR="001E0BF0" w:rsidRPr="001E0BF0" w:rsidRDefault="00B3727C" w:rsidP="001E0BF0">
      <w:pPr>
        <w:ind w:left="-142" w:firstLine="142"/>
        <w:rPr>
          <w:sz w:val="22"/>
          <w:szCs w:val="22"/>
        </w:rPr>
      </w:pPr>
      <w:r>
        <w:rPr>
          <w:sz w:val="22"/>
          <w:szCs w:val="22"/>
        </w:rPr>
        <w:t xml:space="preserve">     </w:t>
      </w:r>
      <w:r w:rsidR="001E0BF0" w:rsidRPr="001E0BF0">
        <w:rPr>
          <w:sz w:val="22"/>
          <w:szCs w:val="22"/>
        </w:rPr>
        <w:t>related to the Head of the Procuring Entity, members of the Bids and Awards Committee</w:t>
      </w:r>
    </w:p>
    <w:p w14:paraId="5741212A" w14:textId="21959F0E" w:rsidR="001E0BF0" w:rsidRPr="001E0BF0" w:rsidRDefault="00B3727C" w:rsidP="001E0BF0">
      <w:pPr>
        <w:ind w:left="-142" w:firstLine="142"/>
        <w:rPr>
          <w:sz w:val="22"/>
          <w:szCs w:val="22"/>
        </w:rPr>
      </w:pPr>
      <w:r>
        <w:rPr>
          <w:sz w:val="22"/>
          <w:szCs w:val="22"/>
        </w:rPr>
        <w:t xml:space="preserve">     </w:t>
      </w:r>
      <w:r w:rsidR="001E0BF0" w:rsidRPr="001E0BF0">
        <w:rPr>
          <w:sz w:val="22"/>
          <w:szCs w:val="22"/>
        </w:rPr>
        <w:t>(BAC), the Technical Working Group, and the BAC Secretariat, the head of the Project</w:t>
      </w:r>
    </w:p>
    <w:p w14:paraId="78A2240B" w14:textId="0403AC90" w:rsidR="001E0BF0" w:rsidRPr="001E0BF0" w:rsidRDefault="00B3727C" w:rsidP="001E0BF0">
      <w:pPr>
        <w:ind w:left="-142" w:firstLine="142"/>
        <w:rPr>
          <w:sz w:val="22"/>
          <w:szCs w:val="22"/>
        </w:rPr>
      </w:pPr>
      <w:r>
        <w:rPr>
          <w:sz w:val="22"/>
          <w:szCs w:val="22"/>
        </w:rPr>
        <w:t xml:space="preserve">     </w:t>
      </w:r>
      <w:r w:rsidR="001E0BF0" w:rsidRPr="001E0BF0">
        <w:rPr>
          <w:sz w:val="22"/>
          <w:szCs w:val="22"/>
        </w:rPr>
        <w:t>Management Office or the end-user unit, and the project consultants by consanguinity or</w:t>
      </w:r>
    </w:p>
    <w:p w14:paraId="7F4DA763" w14:textId="1BFFC6F0" w:rsidR="001E0BF0" w:rsidRDefault="00B3727C" w:rsidP="001E0BF0">
      <w:pPr>
        <w:ind w:left="-142" w:firstLine="142"/>
        <w:rPr>
          <w:sz w:val="22"/>
          <w:szCs w:val="22"/>
        </w:rPr>
      </w:pPr>
      <w:r>
        <w:rPr>
          <w:sz w:val="22"/>
          <w:szCs w:val="22"/>
        </w:rPr>
        <w:t xml:space="preserve">     </w:t>
      </w:r>
      <w:r w:rsidR="001E0BF0" w:rsidRPr="001E0BF0">
        <w:rPr>
          <w:sz w:val="22"/>
          <w:szCs w:val="22"/>
        </w:rPr>
        <w:t>affinity up to the third civil degree;</w:t>
      </w:r>
    </w:p>
    <w:p w14:paraId="0A6CA573" w14:textId="77777777" w:rsidR="001E0BF0" w:rsidRPr="001E0BF0" w:rsidRDefault="001E0BF0" w:rsidP="001E0BF0">
      <w:pPr>
        <w:ind w:left="-142" w:firstLine="142"/>
        <w:rPr>
          <w:sz w:val="22"/>
          <w:szCs w:val="22"/>
        </w:rPr>
      </w:pPr>
    </w:p>
    <w:p w14:paraId="611B88A9" w14:textId="1F913B1E" w:rsidR="001E0BF0" w:rsidRPr="001E0BF0" w:rsidRDefault="00B3727C" w:rsidP="001E0BF0">
      <w:pPr>
        <w:ind w:left="-142" w:firstLine="142"/>
        <w:rPr>
          <w:sz w:val="22"/>
          <w:szCs w:val="22"/>
        </w:rPr>
      </w:pPr>
      <w:r>
        <w:rPr>
          <w:sz w:val="22"/>
          <w:szCs w:val="22"/>
        </w:rPr>
        <w:t xml:space="preserve">    </w:t>
      </w:r>
      <w:r w:rsidR="001E0BF0" w:rsidRPr="001E0BF0">
        <w:rPr>
          <w:sz w:val="22"/>
          <w:szCs w:val="22"/>
        </w:rPr>
        <w:t>[If a corporation or joint venture:] None of the officers, directors, and controlling</w:t>
      </w:r>
    </w:p>
    <w:p w14:paraId="7856936F" w14:textId="488CC21C" w:rsidR="001E0BF0" w:rsidRPr="001E0BF0" w:rsidRDefault="00B3727C" w:rsidP="001E0BF0">
      <w:pPr>
        <w:ind w:left="-142" w:firstLine="142"/>
        <w:rPr>
          <w:sz w:val="22"/>
          <w:szCs w:val="22"/>
        </w:rPr>
      </w:pPr>
      <w:r>
        <w:rPr>
          <w:sz w:val="22"/>
          <w:szCs w:val="22"/>
        </w:rPr>
        <w:t xml:space="preserve">    </w:t>
      </w:r>
      <w:r w:rsidR="001E0BF0" w:rsidRPr="001E0BF0">
        <w:rPr>
          <w:sz w:val="22"/>
          <w:szCs w:val="22"/>
        </w:rPr>
        <w:t>stockholders of [Name of Bidder] is related to the Head of the Procuring Entity, members of</w:t>
      </w:r>
    </w:p>
    <w:p w14:paraId="2C62F393" w14:textId="5D8F09F8" w:rsidR="001E0BF0" w:rsidRPr="001E0BF0" w:rsidRDefault="00B3727C" w:rsidP="001E0BF0">
      <w:pPr>
        <w:ind w:left="-142" w:firstLine="142"/>
        <w:rPr>
          <w:sz w:val="22"/>
          <w:szCs w:val="22"/>
        </w:rPr>
      </w:pPr>
      <w:r>
        <w:rPr>
          <w:sz w:val="22"/>
          <w:szCs w:val="22"/>
        </w:rPr>
        <w:t xml:space="preserve">    </w:t>
      </w:r>
      <w:r w:rsidR="001E0BF0" w:rsidRPr="001E0BF0">
        <w:rPr>
          <w:sz w:val="22"/>
          <w:szCs w:val="22"/>
        </w:rPr>
        <w:t>the Bids and Awards Committee (BAC), the Technical Working Group, and the BAC</w:t>
      </w:r>
    </w:p>
    <w:p w14:paraId="6B2717C1" w14:textId="2D43CA80" w:rsidR="001E0BF0" w:rsidRPr="001E0BF0" w:rsidRDefault="00B3727C" w:rsidP="001E0BF0">
      <w:pPr>
        <w:ind w:left="-142" w:firstLine="142"/>
        <w:rPr>
          <w:sz w:val="22"/>
          <w:szCs w:val="22"/>
        </w:rPr>
      </w:pPr>
      <w:r>
        <w:rPr>
          <w:sz w:val="22"/>
          <w:szCs w:val="22"/>
        </w:rPr>
        <w:t xml:space="preserve">    </w:t>
      </w:r>
      <w:r w:rsidR="001E0BF0" w:rsidRPr="001E0BF0">
        <w:rPr>
          <w:sz w:val="22"/>
          <w:szCs w:val="22"/>
        </w:rPr>
        <w:t>Secretariat, the head of the Project Management Office or the end-user unit, and the project</w:t>
      </w:r>
    </w:p>
    <w:p w14:paraId="55C740A5" w14:textId="648D80CB" w:rsidR="001E0BF0" w:rsidRDefault="00B3727C" w:rsidP="001E0BF0">
      <w:pPr>
        <w:ind w:left="-142" w:firstLine="142"/>
        <w:rPr>
          <w:sz w:val="22"/>
          <w:szCs w:val="22"/>
        </w:rPr>
      </w:pPr>
      <w:r>
        <w:rPr>
          <w:sz w:val="22"/>
          <w:szCs w:val="22"/>
        </w:rPr>
        <w:t xml:space="preserve">    </w:t>
      </w:r>
      <w:r w:rsidR="001E0BF0" w:rsidRPr="001E0BF0">
        <w:rPr>
          <w:sz w:val="22"/>
          <w:szCs w:val="22"/>
        </w:rPr>
        <w:t>consultants by consanguinity or affinity up to the third civil degree;</w:t>
      </w:r>
    </w:p>
    <w:p w14:paraId="6604F57E" w14:textId="77777777" w:rsidR="001E0BF0" w:rsidRPr="001E0BF0" w:rsidRDefault="001E0BF0" w:rsidP="001E0BF0">
      <w:pPr>
        <w:ind w:left="-142" w:firstLine="142"/>
        <w:rPr>
          <w:sz w:val="22"/>
          <w:szCs w:val="22"/>
        </w:rPr>
      </w:pPr>
    </w:p>
    <w:p w14:paraId="5807EBC2" w14:textId="32E1CEF3" w:rsidR="001E0BF0" w:rsidRDefault="001E0BF0" w:rsidP="001E0BF0">
      <w:pPr>
        <w:ind w:left="-142" w:firstLine="142"/>
        <w:rPr>
          <w:sz w:val="22"/>
          <w:szCs w:val="22"/>
        </w:rPr>
      </w:pPr>
      <w:proofErr w:type="gramStart"/>
      <w:r w:rsidRPr="001E0BF0">
        <w:rPr>
          <w:sz w:val="22"/>
          <w:szCs w:val="22"/>
        </w:rPr>
        <w:t>7.</w:t>
      </w:r>
      <w:r w:rsidR="00B3727C">
        <w:rPr>
          <w:sz w:val="22"/>
          <w:szCs w:val="22"/>
        </w:rPr>
        <w:t xml:space="preserve">  </w:t>
      </w:r>
      <w:r w:rsidRPr="001E0BF0">
        <w:rPr>
          <w:sz w:val="22"/>
          <w:szCs w:val="22"/>
        </w:rPr>
        <w:t>[</w:t>
      </w:r>
      <w:proofErr w:type="gramEnd"/>
      <w:r w:rsidRPr="001E0BF0">
        <w:rPr>
          <w:sz w:val="22"/>
          <w:szCs w:val="22"/>
        </w:rPr>
        <w:t>Name of Bidder] complies with existing labor laws and standards; and</w:t>
      </w:r>
    </w:p>
    <w:p w14:paraId="3A075B23" w14:textId="77777777" w:rsidR="001E0BF0" w:rsidRPr="001E0BF0" w:rsidRDefault="001E0BF0" w:rsidP="001E0BF0">
      <w:pPr>
        <w:ind w:left="-142" w:firstLine="142"/>
        <w:rPr>
          <w:sz w:val="22"/>
          <w:szCs w:val="22"/>
        </w:rPr>
      </w:pPr>
    </w:p>
    <w:p w14:paraId="42EC47F2" w14:textId="1BCD1121" w:rsidR="001E0BF0" w:rsidRPr="001E0BF0" w:rsidRDefault="001E0BF0" w:rsidP="001E0BF0">
      <w:pPr>
        <w:ind w:left="-142" w:firstLine="142"/>
        <w:rPr>
          <w:sz w:val="22"/>
          <w:szCs w:val="22"/>
        </w:rPr>
      </w:pPr>
      <w:proofErr w:type="gramStart"/>
      <w:r w:rsidRPr="001E0BF0">
        <w:rPr>
          <w:sz w:val="22"/>
          <w:szCs w:val="22"/>
        </w:rPr>
        <w:t>8.</w:t>
      </w:r>
      <w:r w:rsidR="00B3727C">
        <w:rPr>
          <w:sz w:val="22"/>
          <w:szCs w:val="22"/>
        </w:rPr>
        <w:t xml:space="preserve">  </w:t>
      </w:r>
      <w:r w:rsidRPr="001E0BF0">
        <w:rPr>
          <w:sz w:val="22"/>
          <w:szCs w:val="22"/>
        </w:rPr>
        <w:t>[</w:t>
      </w:r>
      <w:proofErr w:type="gramEnd"/>
      <w:r w:rsidRPr="001E0BF0">
        <w:rPr>
          <w:sz w:val="22"/>
          <w:szCs w:val="22"/>
        </w:rPr>
        <w:t>Name of Bidder] is aware of and has undertaken the responsibilities as a Bidder in</w:t>
      </w:r>
    </w:p>
    <w:p w14:paraId="7D90D9EA" w14:textId="2516D217" w:rsidR="001E0BF0" w:rsidRDefault="00B3727C" w:rsidP="001E0BF0">
      <w:pPr>
        <w:ind w:left="-142" w:firstLine="142"/>
        <w:rPr>
          <w:sz w:val="22"/>
          <w:szCs w:val="22"/>
        </w:rPr>
      </w:pPr>
      <w:r>
        <w:rPr>
          <w:sz w:val="22"/>
          <w:szCs w:val="22"/>
        </w:rPr>
        <w:t xml:space="preserve">     </w:t>
      </w:r>
      <w:r w:rsidR="001E0BF0" w:rsidRPr="001E0BF0">
        <w:rPr>
          <w:sz w:val="22"/>
          <w:szCs w:val="22"/>
        </w:rPr>
        <w:t>compliance with the Philippine Bidding Documents, which includes:</w:t>
      </w:r>
    </w:p>
    <w:p w14:paraId="002BAE9A" w14:textId="77777777" w:rsidR="001E0BF0" w:rsidRPr="001E0BF0" w:rsidRDefault="001E0BF0" w:rsidP="001E0BF0">
      <w:pPr>
        <w:ind w:left="-142" w:firstLine="142"/>
        <w:rPr>
          <w:sz w:val="22"/>
          <w:szCs w:val="22"/>
        </w:rPr>
      </w:pPr>
    </w:p>
    <w:p w14:paraId="3904DF64" w14:textId="27DFCE02" w:rsidR="001E0BF0" w:rsidRDefault="00B3727C" w:rsidP="001E0BF0">
      <w:pPr>
        <w:ind w:left="-142" w:firstLine="142"/>
        <w:rPr>
          <w:sz w:val="22"/>
          <w:szCs w:val="22"/>
        </w:rPr>
      </w:pPr>
      <w:r>
        <w:rPr>
          <w:sz w:val="22"/>
          <w:szCs w:val="22"/>
        </w:rPr>
        <w:t xml:space="preserve">    </w:t>
      </w:r>
      <w:r w:rsidR="001E0BF0" w:rsidRPr="001E0BF0">
        <w:rPr>
          <w:sz w:val="22"/>
          <w:szCs w:val="22"/>
        </w:rPr>
        <w:t>a. Carefully examining all of the Bidding Documents;</w:t>
      </w:r>
    </w:p>
    <w:p w14:paraId="0AFAE310" w14:textId="1623FB4D" w:rsidR="001E0BF0" w:rsidRPr="001E0BF0" w:rsidRDefault="00B3727C" w:rsidP="001E0BF0">
      <w:pPr>
        <w:ind w:left="-142" w:firstLine="142"/>
        <w:rPr>
          <w:sz w:val="22"/>
          <w:szCs w:val="22"/>
        </w:rPr>
      </w:pPr>
      <w:r>
        <w:rPr>
          <w:sz w:val="22"/>
          <w:szCs w:val="22"/>
        </w:rPr>
        <w:t xml:space="preserve">    </w:t>
      </w:r>
      <w:r w:rsidR="001E0BF0" w:rsidRPr="001E0BF0">
        <w:rPr>
          <w:sz w:val="22"/>
          <w:szCs w:val="22"/>
        </w:rPr>
        <w:t>b. Acknowledging all conditions, local or otherwise, affecting the implementation of the</w:t>
      </w:r>
    </w:p>
    <w:p w14:paraId="55E58739" w14:textId="1569427F" w:rsidR="001E0BF0" w:rsidRDefault="00B3727C" w:rsidP="001E0BF0">
      <w:pPr>
        <w:ind w:left="-142" w:firstLine="142"/>
        <w:rPr>
          <w:sz w:val="22"/>
          <w:szCs w:val="22"/>
        </w:rPr>
      </w:pPr>
      <w:r>
        <w:rPr>
          <w:sz w:val="22"/>
          <w:szCs w:val="22"/>
        </w:rPr>
        <w:t xml:space="preserve">       </w:t>
      </w:r>
      <w:r w:rsidR="001E0BF0" w:rsidRPr="001E0BF0">
        <w:rPr>
          <w:sz w:val="22"/>
          <w:szCs w:val="22"/>
        </w:rPr>
        <w:t>Contract;</w:t>
      </w:r>
    </w:p>
    <w:p w14:paraId="61816834" w14:textId="359F9968" w:rsidR="001E0BF0" w:rsidRPr="001E0BF0" w:rsidRDefault="00B3727C" w:rsidP="001E0BF0">
      <w:pPr>
        <w:ind w:left="-142" w:firstLine="142"/>
        <w:rPr>
          <w:sz w:val="22"/>
          <w:szCs w:val="22"/>
        </w:rPr>
      </w:pPr>
      <w:r>
        <w:rPr>
          <w:sz w:val="22"/>
          <w:szCs w:val="22"/>
        </w:rPr>
        <w:t xml:space="preserve">     </w:t>
      </w:r>
      <w:r w:rsidR="001E0BF0" w:rsidRPr="001E0BF0">
        <w:rPr>
          <w:sz w:val="22"/>
          <w:szCs w:val="22"/>
        </w:rPr>
        <w:t>c. Making an estimate of the facilities available and needed for the contract to be bid, if</w:t>
      </w:r>
    </w:p>
    <w:p w14:paraId="3C876C35" w14:textId="5D957722" w:rsidR="001E0BF0" w:rsidRDefault="00B3727C" w:rsidP="001E0BF0">
      <w:pPr>
        <w:ind w:left="-142" w:firstLine="142"/>
        <w:rPr>
          <w:sz w:val="22"/>
          <w:szCs w:val="22"/>
        </w:rPr>
      </w:pPr>
      <w:r>
        <w:rPr>
          <w:sz w:val="22"/>
          <w:szCs w:val="22"/>
        </w:rPr>
        <w:t xml:space="preserve">         </w:t>
      </w:r>
      <w:r w:rsidR="001E0BF0" w:rsidRPr="001E0BF0">
        <w:rPr>
          <w:sz w:val="22"/>
          <w:szCs w:val="22"/>
        </w:rPr>
        <w:t>any; and</w:t>
      </w:r>
    </w:p>
    <w:p w14:paraId="324EF483" w14:textId="2DE6C265" w:rsidR="001E0BF0" w:rsidRPr="001E0BF0" w:rsidRDefault="00B3727C" w:rsidP="00B3727C">
      <w:pPr>
        <w:pStyle w:val="ListParagraph"/>
        <w:ind w:left="284"/>
        <w:rPr>
          <w:sz w:val="22"/>
          <w:szCs w:val="22"/>
        </w:rPr>
      </w:pPr>
      <w:r>
        <w:rPr>
          <w:sz w:val="22"/>
          <w:szCs w:val="22"/>
        </w:rPr>
        <w:t xml:space="preserve">d. </w:t>
      </w:r>
      <w:r w:rsidR="001E0BF0" w:rsidRPr="001E0BF0">
        <w:rPr>
          <w:sz w:val="22"/>
          <w:szCs w:val="22"/>
        </w:rPr>
        <w:t>Inquiring or securing Supplemental/Bid Bulletin(s) issued for the [Name of the Project].</w:t>
      </w:r>
    </w:p>
    <w:p w14:paraId="66C39926" w14:textId="77777777" w:rsidR="001E0BF0" w:rsidRPr="001E0BF0" w:rsidRDefault="001E0BF0" w:rsidP="001E0BF0">
      <w:pPr>
        <w:pStyle w:val="ListParagraph"/>
        <w:rPr>
          <w:sz w:val="22"/>
          <w:szCs w:val="22"/>
        </w:rPr>
      </w:pPr>
    </w:p>
    <w:p w14:paraId="1A071577" w14:textId="2C1B50DB" w:rsidR="001E0BF0" w:rsidRPr="001E0BF0" w:rsidRDefault="001E0BF0" w:rsidP="001E0BF0">
      <w:pPr>
        <w:ind w:left="-142" w:firstLine="142"/>
        <w:rPr>
          <w:sz w:val="22"/>
          <w:szCs w:val="22"/>
        </w:rPr>
      </w:pPr>
      <w:r w:rsidRPr="001E0BF0">
        <w:rPr>
          <w:sz w:val="22"/>
          <w:szCs w:val="22"/>
        </w:rPr>
        <w:t>9.</w:t>
      </w:r>
      <w:r w:rsidR="00B3727C">
        <w:rPr>
          <w:sz w:val="22"/>
          <w:szCs w:val="22"/>
        </w:rPr>
        <w:t xml:space="preserve"> </w:t>
      </w:r>
      <w:r w:rsidRPr="001E0BF0">
        <w:rPr>
          <w:sz w:val="22"/>
          <w:szCs w:val="22"/>
        </w:rPr>
        <w:t>[Name of Bidder] did not give or pay directly or indirectly, any commission, amount, fee, or</w:t>
      </w:r>
    </w:p>
    <w:p w14:paraId="1CCF41D6" w14:textId="7CB44DD8" w:rsidR="001E0BF0" w:rsidRPr="001E0BF0" w:rsidRDefault="00B3727C" w:rsidP="001E0BF0">
      <w:pPr>
        <w:ind w:left="-142" w:firstLine="142"/>
        <w:rPr>
          <w:sz w:val="22"/>
          <w:szCs w:val="22"/>
        </w:rPr>
      </w:pPr>
      <w:r>
        <w:rPr>
          <w:sz w:val="22"/>
          <w:szCs w:val="22"/>
        </w:rPr>
        <w:t xml:space="preserve">    </w:t>
      </w:r>
      <w:r w:rsidR="001E0BF0" w:rsidRPr="001E0BF0">
        <w:rPr>
          <w:sz w:val="22"/>
          <w:szCs w:val="22"/>
        </w:rPr>
        <w:t>any form of consideration, pecuniary or otherwise, to any person or official, personnel or</w:t>
      </w:r>
    </w:p>
    <w:p w14:paraId="2C118550" w14:textId="3340878B" w:rsidR="00E303F4" w:rsidRDefault="00B3727C" w:rsidP="001E0BF0">
      <w:pPr>
        <w:ind w:left="-142" w:firstLine="142"/>
        <w:rPr>
          <w:sz w:val="22"/>
          <w:szCs w:val="22"/>
        </w:rPr>
      </w:pPr>
      <w:r>
        <w:rPr>
          <w:sz w:val="22"/>
          <w:szCs w:val="22"/>
        </w:rPr>
        <w:t xml:space="preserve">    </w:t>
      </w:r>
      <w:r w:rsidR="001E0BF0" w:rsidRPr="001E0BF0">
        <w:rPr>
          <w:sz w:val="22"/>
          <w:szCs w:val="22"/>
        </w:rPr>
        <w:t>representative of the government in relation to any procurement project or activity.</w:t>
      </w:r>
      <w:r w:rsidR="001E0BF0" w:rsidRPr="001E0BF0">
        <w:rPr>
          <w:sz w:val="22"/>
          <w:szCs w:val="22"/>
        </w:rPr>
        <w:cr/>
      </w:r>
    </w:p>
    <w:p w14:paraId="5835CF84" w14:textId="77777777" w:rsidR="00B3727C" w:rsidRPr="00B3727C" w:rsidRDefault="00B3727C" w:rsidP="00B3727C">
      <w:pPr>
        <w:rPr>
          <w:sz w:val="22"/>
          <w:szCs w:val="22"/>
        </w:rPr>
      </w:pPr>
      <w:r w:rsidRPr="00B3727C">
        <w:rPr>
          <w:sz w:val="22"/>
          <w:szCs w:val="22"/>
        </w:rPr>
        <w:t>10. In case advance payment was made or given, failure to perform or deliver any of the</w:t>
      </w:r>
    </w:p>
    <w:p w14:paraId="2366DC49" w14:textId="68FC9552" w:rsidR="00B3727C" w:rsidRPr="00B3727C" w:rsidRDefault="00B3727C" w:rsidP="00B3727C">
      <w:pPr>
        <w:rPr>
          <w:sz w:val="22"/>
          <w:szCs w:val="22"/>
        </w:rPr>
      </w:pPr>
      <w:r>
        <w:rPr>
          <w:sz w:val="22"/>
          <w:szCs w:val="22"/>
        </w:rPr>
        <w:t xml:space="preserve">      </w:t>
      </w:r>
      <w:r w:rsidRPr="00B3727C">
        <w:rPr>
          <w:sz w:val="22"/>
          <w:szCs w:val="22"/>
        </w:rPr>
        <w:t>obligations and undertakings in the contract shall be sufficient grounds to constitute</w:t>
      </w:r>
    </w:p>
    <w:p w14:paraId="3C1DB47C" w14:textId="3CF94AFF" w:rsidR="00B3727C" w:rsidRPr="00B3727C" w:rsidRDefault="00B3727C" w:rsidP="00B3727C">
      <w:pPr>
        <w:rPr>
          <w:sz w:val="22"/>
          <w:szCs w:val="22"/>
        </w:rPr>
      </w:pPr>
      <w:r>
        <w:rPr>
          <w:sz w:val="22"/>
          <w:szCs w:val="22"/>
        </w:rPr>
        <w:t xml:space="preserve">      </w:t>
      </w:r>
      <w:r w:rsidRPr="00B3727C">
        <w:rPr>
          <w:sz w:val="22"/>
          <w:szCs w:val="22"/>
        </w:rPr>
        <w:t>criminal liability for Swindling (</w:t>
      </w:r>
      <w:proofErr w:type="spellStart"/>
      <w:r w:rsidRPr="00B3727C">
        <w:rPr>
          <w:sz w:val="22"/>
          <w:szCs w:val="22"/>
        </w:rPr>
        <w:t>Estafa</w:t>
      </w:r>
      <w:proofErr w:type="spellEnd"/>
      <w:r w:rsidRPr="00B3727C">
        <w:rPr>
          <w:sz w:val="22"/>
          <w:szCs w:val="22"/>
        </w:rPr>
        <w:t>) or the commission of fraud with unfaithfulness</w:t>
      </w:r>
    </w:p>
    <w:p w14:paraId="5AA1DC53" w14:textId="42BEFB2B" w:rsidR="00B3727C" w:rsidRPr="00B3727C" w:rsidRDefault="00B3727C" w:rsidP="00B3727C">
      <w:pPr>
        <w:rPr>
          <w:sz w:val="22"/>
          <w:szCs w:val="22"/>
        </w:rPr>
      </w:pPr>
      <w:r>
        <w:rPr>
          <w:sz w:val="22"/>
          <w:szCs w:val="22"/>
        </w:rPr>
        <w:t xml:space="preserve">      </w:t>
      </w:r>
      <w:r w:rsidRPr="00B3727C">
        <w:rPr>
          <w:sz w:val="22"/>
          <w:szCs w:val="22"/>
        </w:rPr>
        <w:t>or abuse of confidence through misappropriating or converting any payment received</w:t>
      </w:r>
    </w:p>
    <w:p w14:paraId="0E8E4FD8" w14:textId="33B674FE" w:rsidR="00B3727C" w:rsidRPr="00B3727C" w:rsidRDefault="00B3727C" w:rsidP="00B3727C">
      <w:pPr>
        <w:rPr>
          <w:sz w:val="22"/>
          <w:szCs w:val="22"/>
        </w:rPr>
      </w:pPr>
      <w:r>
        <w:rPr>
          <w:sz w:val="22"/>
          <w:szCs w:val="22"/>
        </w:rPr>
        <w:t xml:space="preserve">      </w:t>
      </w:r>
      <w:r w:rsidRPr="00B3727C">
        <w:rPr>
          <w:sz w:val="22"/>
          <w:szCs w:val="22"/>
        </w:rPr>
        <w:t>by a person or entity under an obligation involving the duty to deliver certain goods or</w:t>
      </w:r>
    </w:p>
    <w:p w14:paraId="0499D655" w14:textId="4C44E83A" w:rsidR="00B3727C" w:rsidRPr="00B3727C" w:rsidRDefault="00B3727C" w:rsidP="00B3727C">
      <w:pPr>
        <w:rPr>
          <w:sz w:val="22"/>
          <w:szCs w:val="22"/>
        </w:rPr>
      </w:pPr>
      <w:r>
        <w:rPr>
          <w:sz w:val="22"/>
          <w:szCs w:val="22"/>
        </w:rPr>
        <w:t xml:space="preserve">      </w:t>
      </w:r>
      <w:r w:rsidRPr="00B3727C">
        <w:rPr>
          <w:sz w:val="22"/>
          <w:szCs w:val="22"/>
        </w:rPr>
        <w:t>services, to the prejudice of the public and the government of the Philippines pursuant</w:t>
      </w:r>
    </w:p>
    <w:p w14:paraId="23519C31" w14:textId="0A8DD250" w:rsidR="00E303F4" w:rsidRDefault="00B3727C" w:rsidP="00B3727C">
      <w:pPr>
        <w:rPr>
          <w:sz w:val="22"/>
          <w:szCs w:val="22"/>
        </w:rPr>
      </w:pPr>
      <w:r>
        <w:rPr>
          <w:sz w:val="22"/>
          <w:szCs w:val="22"/>
        </w:rPr>
        <w:t xml:space="preserve">      </w:t>
      </w:r>
      <w:r w:rsidRPr="00B3727C">
        <w:rPr>
          <w:sz w:val="22"/>
          <w:szCs w:val="22"/>
        </w:rPr>
        <w:t>to Article 315 of Act No. 3815 s. 1930, as amended, or the Revised Penal Code.</w:t>
      </w:r>
    </w:p>
    <w:p w14:paraId="10BB4E38" w14:textId="77777777" w:rsidR="00B3727C" w:rsidRDefault="00B3727C" w:rsidP="00B3727C">
      <w:pPr>
        <w:rPr>
          <w:sz w:val="22"/>
          <w:szCs w:val="22"/>
        </w:rPr>
      </w:pPr>
    </w:p>
    <w:p w14:paraId="5AF2971D" w14:textId="77777777" w:rsidR="00B3727C" w:rsidRPr="00B3727C" w:rsidRDefault="00B3727C" w:rsidP="00B3727C">
      <w:pPr>
        <w:rPr>
          <w:sz w:val="22"/>
          <w:szCs w:val="22"/>
        </w:rPr>
      </w:pPr>
      <w:r w:rsidRPr="00B3727C">
        <w:rPr>
          <w:b/>
          <w:bCs/>
          <w:sz w:val="22"/>
          <w:szCs w:val="22"/>
        </w:rPr>
        <w:t>IN WITNESS WHEREOF</w:t>
      </w:r>
      <w:r w:rsidRPr="00B3727C">
        <w:rPr>
          <w:sz w:val="22"/>
          <w:szCs w:val="22"/>
        </w:rPr>
        <w:t>, I have hereunto set my hand this __ day of ___, 20__ at</w:t>
      </w:r>
    </w:p>
    <w:p w14:paraId="30C084A5" w14:textId="279C1505" w:rsidR="00B3727C" w:rsidRDefault="00B3727C" w:rsidP="00B3727C">
      <w:pPr>
        <w:rPr>
          <w:sz w:val="22"/>
          <w:szCs w:val="22"/>
        </w:rPr>
      </w:pPr>
      <w:r w:rsidRPr="00B3727C">
        <w:rPr>
          <w:sz w:val="22"/>
          <w:szCs w:val="22"/>
        </w:rPr>
        <w:t>____________, Philippines.</w:t>
      </w:r>
    </w:p>
    <w:p w14:paraId="6FE91E18" w14:textId="77777777" w:rsidR="00B3727C" w:rsidRDefault="00B3727C" w:rsidP="00B3727C">
      <w:pPr>
        <w:rPr>
          <w:sz w:val="22"/>
          <w:szCs w:val="22"/>
        </w:rPr>
      </w:pPr>
    </w:p>
    <w:p w14:paraId="4032A9DC" w14:textId="77777777" w:rsidR="00B3727C" w:rsidRDefault="00B3727C" w:rsidP="00B3727C">
      <w:pPr>
        <w:rPr>
          <w:sz w:val="22"/>
          <w:szCs w:val="22"/>
        </w:rPr>
      </w:pPr>
    </w:p>
    <w:p w14:paraId="4AEB6606" w14:textId="592B30D1" w:rsidR="00B3727C" w:rsidRPr="00B3727C" w:rsidRDefault="00B3727C" w:rsidP="00B3727C">
      <w:pPr>
        <w:rPr>
          <w:sz w:val="22"/>
          <w:szCs w:val="22"/>
        </w:rPr>
      </w:pPr>
      <w:r>
        <w:rPr>
          <w:sz w:val="22"/>
          <w:szCs w:val="22"/>
        </w:rPr>
        <w:t xml:space="preserve">                                                                 </w:t>
      </w:r>
      <w:r w:rsidRPr="00B3727C">
        <w:rPr>
          <w:sz w:val="22"/>
          <w:szCs w:val="22"/>
        </w:rPr>
        <w:t>[Insert NAME OF BIDDER OR ITS AUTHORIZED</w:t>
      </w:r>
    </w:p>
    <w:p w14:paraId="43B5CD58" w14:textId="5972C0C3" w:rsidR="00B3727C" w:rsidRPr="00B3727C" w:rsidRDefault="00B3727C" w:rsidP="00B3727C">
      <w:pPr>
        <w:rPr>
          <w:sz w:val="22"/>
          <w:szCs w:val="22"/>
        </w:rPr>
      </w:pPr>
      <w:r>
        <w:rPr>
          <w:sz w:val="22"/>
          <w:szCs w:val="22"/>
        </w:rPr>
        <w:t xml:space="preserve">                                                                                         </w:t>
      </w:r>
      <w:r w:rsidRPr="00B3727C">
        <w:rPr>
          <w:sz w:val="22"/>
          <w:szCs w:val="22"/>
        </w:rPr>
        <w:t>REPRESENTATIVE]</w:t>
      </w:r>
    </w:p>
    <w:p w14:paraId="309388A7" w14:textId="7FE93AF9" w:rsidR="00B3727C" w:rsidRPr="00B3727C" w:rsidRDefault="00B3727C" w:rsidP="00B3727C">
      <w:pPr>
        <w:rPr>
          <w:sz w:val="22"/>
          <w:szCs w:val="22"/>
        </w:rPr>
      </w:pPr>
      <w:r>
        <w:rPr>
          <w:sz w:val="22"/>
          <w:szCs w:val="22"/>
        </w:rPr>
        <w:t xml:space="preserve">                                                                               </w:t>
      </w:r>
      <w:r w:rsidRPr="00B3727C">
        <w:rPr>
          <w:sz w:val="22"/>
          <w:szCs w:val="22"/>
        </w:rPr>
        <w:t>[Insert signatory’s legal capacity]</w:t>
      </w:r>
    </w:p>
    <w:p w14:paraId="26EE46C9" w14:textId="3CC66875" w:rsidR="00B3727C" w:rsidRPr="00B3727C" w:rsidRDefault="00B3727C" w:rsidP="00B3727C">
      <w:pPr>
        <w:rPr>
          <w:sz w:val="22"/>
          <w:szCs w:val="22"/>
        </w:rPr>
      </w:pPr>
      <w:r>
        <w:rPr>
          <w:sz w:val="22"/>
          <w:szCs w:val="22"/>
        </w:rPr>
        <w:t xml:space="preserve">                                                                                                   </w:t>
      </w:r>
      <w:r w:rsidRPr="00B3727C">
        <w:rPr>
          <w:sz w:val="22"/>
          <w:szCs w:val="22"/>
        </w:rPr>
        <w:t>Affiant</w:t>
      </w:r>
    </w:p>
    <w:p w14:paraId="4330B8C7" w14:textId="77777777" w:rsidR="00B3727C" w:rsidRDefault="00B3727C" w:rsidP="00B3727C">
      <w:pPr>
        <w:rPr>
          <w:sz w:val="22"/>
          <w:szCs w:val="22"/>
        </w:rPr>
      </w:pPr>
    </w:p>
    <w:p w14:paraId="4FFF205A" w14:textId="77777777" w:rsidR="00B3727C" w:rsidRDefault="00B3727C" w:rsidP="00B3727C">
      <w:pPr>
        <w:rPr>
          <w:sz w:val="22"/>
          <w:szCs w:val="22"/>
        </w:rPr>
      </w:pPr>
    </w:p>
    <w:p w14:paraId="2E9FBA28" w14:textId="3F2D82C9" w:rsidR="00B3727C" w:rsidRDefault="00B3727C" w:rsidP="00B3727C">
      <w:pPr>
        <w:jc w:val="center"/>
        <w:rPr>
          <w:sz w:val="22"/>
          <w:szCs w:val="22"/>
        </w:rPr>
      </w:pPr>
      <w:r w:rsidRPr="00B3727C">
        <w:rPr>
          <w:sz w:val="22"/>
          <w:szCs w:val="22"/>
        </w:rPr>
        <w:t>[Jurat]</w:t>
      </w:r>
    </w:p>
    <w:p w14:paraId="4DD30757" w14:textId="77777777" w:rsidR="00E303F4" w:rsidRDefault="00E303F4" w:rsidP="006B26BE">
      <w:pPr>
        <w:ind w:left="-142" w:firstLine="142"/>
        <w:rPr>
          <w:sz w:val="22"/>
          <w:szCs w:val="22"/>
        </w:rPr>
      </w:pPr>
    </w:p>
    <w:p w14:paraId="6A15E877" w14:textId="77777777" w:rsidR="00E303F4" w:rsidRDefault="00E303F4" w:rsidP="006B26BE">
      <w:pPr>
        <w:ind w:left="-142" w:firstLine="142"/>
        <w:rPr>
          <w:sz w:val="22"/>
          <w:szCs w:val="22"/>
        </w:rPr>
      </w:pPr>
    </w:p>
    <w:p w14:paraId="1533E1FC" w14:textId="77777777" w:rsidR="00E303F4" w:rsidRDefault="00E303F4" w:rsidP="006B26BE">
      <w:pPr>
        <w:ind w:left="-142" w:firstLine="142"/>
        <w:rPr>
          <w:sz w:val="22"/>
          <w:szCs w:val="22"/>
        </w:rPr>
      </w:pPr>
    </w:p>
    <w:p w14:paraId="4FFBECC7" w14:textId="77777777" w:rsidR="00E303F4" w:rsidRDefault="00E303F4" w:rsidP="006B26BE">
      <w:pPr>
        <w:ind w:left="-142" w:firstLine="142"/>
        <w:rPr>
          <w:sz w:val="22"/>
          <w:szCs w:val="22"/>
        </w:rPr>
      </w:pPr>
    </w:p>
    <w:p w14:paraId="2C7C1087" w14:textId="77777777" w:rsidR="00E303F4" w:rsidRDefault="00E303F4" w:rsidP="006B26BE">
      <w:pPr>
        <w:ind w:left="-142" w:firstLine="142"/>
        <w:rPr>
          <w:sz w:val="22"/>
          <w:szCs w:val="22"/>
        </w:rPr>
      </w:pPr>
    </w:p>
    <w:p w14:paraId="5449A4F0" w14:textId="77777777" w:rsidR="00E303F4" w:rsidRDefault="00E303F4" w:rsidP="006B26BE">
      <w:pPr>
        <w:ind w:left="-142" w:firstLine="142"/>
        <w:rPr>
          <w:sz w:val="22"/>
          <w:szCs w:val="22"/>
        </w:rPr>
      </w:pPr>
    </w:p>
    <w:p w14:paraId="22737231" w14:textId="77777777" w:rsidR="00E303F4" w:rsidRDefault="00E303F4" w:rsidP="006B26BE">
      <w:pPr>
        <w:ind w:left="-142" w:firstLine="142"/>
        <w:rPr>
          <w:sz w:val="22"/>
          <w:szCs w:val="22"/>
        </w:rPr>
      </w:pPr>
    </w:p>
    <w:p w14:paraId="43737813" w14:textId="77777777" w:rsidR="00E303F4" w:rsidRDefault="00E303F4" w:rsidP="006B26BE">
      <w:pPr>
        <w:ind w:left="-142" w:firstLine="142"/>
        <w:rPr>
          <w:sz w:val="22"/>
          <w:szCs w:val="22"/>
        </w:rPr>
      </w:pPr>
    </w:p>
    <w:p w14:paraId="00119DA4" w14:textId="77777777" w:rsidR="00E303F4" w:rsidRDefault="00E303F4" w:rsidP="006B26BE">
      <w:pPr>
        <w:ind w:left="-142" w:firstLine="142"/>
        <w:rPr>
          <w:sz w:val="22"/>
          <w:szCs w:val="22"/>
        </w:rPr>
      </w:pPr>
    </w:p>
    <w:p w14:paraId="323A16C0" w14:textId="77777777" w:rsidR="00E303F4" w:rsidRDefault="00E303F4" w:rsidP="006B26BE">
      <w:pPr>
        <w:ind w:left="-142" w:firstLine="142"/>
        <w:rPr>
          <w:sz w:val="22"/>
          <w:szCs w:val="22"/>
        </w:rPr>
      </w:pPr>
    </w:p>
    <w:p w14:paraId="62C99A9F" w14:textId="77777777" w:rsidR="00E303F4" w:rsidRDefault="00E303F4" w:rsidP="006B26BE">
      <w:pPr>
        <w:ind w:left="-142" w:firstLine="142"/>
        <w:rPr>
          <w:sz w:val="22"/>
          <w:szCs w:val="22"/>
        </w:rPr>
      </w:pPr>
    </w:p>
    <w:p w14:paraId="377F58D7" w14:textId="77777777" w:rsidR="00E303F4" w:rsidRDefault="00E303F4" w:rsidP="006B26BE">
      <w:pPr>
        <w:ind w:left="-142" w:firstLine="142"/>
        <w:rPr>
          <w:sz w:val="22"/>
          <w:szCs w:val="22"/>
        </w:rPr>
      </w:pPr>
    </w:p>
    <w:p w14:paraId="695DE258" w14:textId="77777777" w:rsidR="00E303F4" w:rsidRDefault="00E303F4" w:rsidP="006B26BE">
      <w:pPr>
        <w:ind w:left="-142" w:firstLine="142"/>
        <w:rPr>
          <w:sz w:val="22"/>
          <w:szCs w:val="22"/>
        </w:rPr>
      </w:pPr>
    </w:p>
    <w:p w14:paraId="7C05B128" w14:textId="77777777" w:rsidR="00E303F4" w:rsidRDefault="00E303F4" w:rsidP="006B26BE">
      <w:pPr>
        <w:ind w:left="-142" w:firstLine="142"/>
        <w:rPr>
          <w:sz w:val="22"/>
          <w:szCs w:val="22"/>
        </w:rPr>
      </w:pPr>
    </w:p>
    <w:p w14:paraId="66B733BB" w14:textId="77777777" w:rsidR="00E303F4" w:rsidRDefault="00E303F4" w:rsidP="006B26BE">
      <w:pPr>
        <w:ind w:left="-142" w:firstLine="142"/>
        <w:rPr>
          <w:sz w:val="22"/>
          <w:szCs w:val="22"/>
        </w:rPr>
      </w:pPr>
    </w:p>
    <w:p w14:paraId="001C9A3B" w14:textId="77777777" w:rsidR="00E303F4" w:rsidRDefault="00E303F4" w:rsidP="006B26BE">
      <w:pPr>
        <w:ind w:left="-142" w:firstLine="142"/>
        <w:rPr>
          <w:sz w:val="22"/>
          <w:szCs w:val="22"/>
        </w:rPr>
      </w:pPr>
    </w:p>
    <w:p w14:paraId="3DA313F5" w14:textId="77777777" w:rsidR="00E303F4" w:rsidRDefault="00E303F4" w:rsidP="006B26BE">
      <w:pPr>
        <w:ind w:left="-142" w:firstLine="142"/>
        <w:rPr>
          <w:sz w:val="22"/>
          <w:szCs w:val="22"/>
        </w:rPr>
      </w:pPr>
    </w:p>
    <w:p w14:paraId="4ECD6912" w14:textId="77777777" w:rsidR="00E303F4" w:rsidRDefault="00E303F4" w:rsidP="006B26BE">
      <w:pPr>
        <w:ind w:left="-142" w:firstLine="142"/>
        <w:rPr>
          <w:sz w:val="22"/>
          <w:szCs w:val="22"/>
        </w:rPr>
      </w:pPr>
    </w:p>
    <w:p w14:paraId="1CE25611" w14:textId="77777777" w:rsidR="00E303F4" w:rsidRDefault="00E303F4" w:rsidP="006B26BE">
      <w:pPr>
        <w:ind w:left="-142" w:firstLine="142"/>
        <w:rPr>
          <w:sz w:val="22"/>
          <w:szCs w:val="22"/>
        </w:rPr>
      </w:pPr>
    </w:p>
    <w:p w14:paraId="252EB67A" w14:textId="77777777" w:rsidR="00E303F4" w:rsidRDefault="00E303F4" w:rsidP="006B26BE">
      <w:pPr>
        <w:ind w:left="-142" w:firstLine="142"/>
        <w:rPr>
          <w:sz w:val="22"/>
          <w:szCs w:val="22"/>
        </w:rPr>
      </w:pPr>
    </w:p>
    <w:p w14:paraId="0C4578E6" w14:textId="77777777" w:rsidR="00E303F4" w:rsidRDefault="00E303F4" w:rsidP="006B26BE">
      <w:pPr>
        <w:ind w:left="-142" w:firstLine="142"/>
        <w:rPr>
          <w:sz w:val="22"/>
          <w:szCs w:val="22"/>
        </w:rPr>
      </w:pPr>
    </w:p>
    <w:p w14:paraId="6F42E0C0" w14:textId="77777777" w:rsidR="00E303F4" w:rsidRDefault="00E303F4" w:rsidP="006B26BE">
      <w:pPr>
        <w:ind w:left="-142" w:firstLine="142"/>
        <w:rPr>
          <w:sz w:val="22"/>
          <w:szCs w:val="22"/>
        </w:rPr>
      </w:pPr>
    </w:p>
    <w:p w14:paraId="0361C2BA" w14:textId="77777777" w:rsidR="00E303F4" w:rsidRDefault="00E303F4" w:rsidP="006B26BE">
      <w:pPr>
        <w:ind w:left="-142" w:firstLine="142"/>
        <w:rPr>
          <w:sz w:val="22"/>
          <w:szCs w:val="22"/>
        </w:rPr>
      </w:pPr>
    </w:p>
    <w:p w14:paraId="243C8EC1" w14:textId="73B50A87" w:rsidR="002D39CB" w:rsidRPr="00B73DDE" w:rsidRDefault="00DF2CB3" w:rsidP="006B26BE">
      <w:pPr>
        <w:ind w:left="-142" w:firstLine="142"/>
        <w:rPr>
          <w:sz w:val="22"/>
          <w:szCs w:val="22"/>
        </w:rPr>
      </w:pPr>
      <w:r w:rsidRPr="00B73DDE">
        <w:rPr>
          <w:noProof/>
          <w:sz w:val="22"/>
          <w:szCs w:val="22"/>
          <w:lang w:val="en-PH"/>
        </w:rPr>
        <w:drawing>
          <wp:anchor distT="0" distB="0" distL="114300" distR="114300" simplePos="0" relativeHeight="251669504" behindDoc="0" locked="0" layoutInCell="1" hidden="0" allowOverlap="1" wp14:anchorId="03E0032F" wp14:editId="69688D95">
            <wp:simplePos x="0" y="0"/>
            <wp:positionH relativeFrom="column">
              <wp:posOffset>1901825</wp:posOffset>
            </wp:positionH>
            <wp:positionV relativeFrom="paragraph">
              <wp:posOffset>5304790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8"/>
                    <a:srcRect/>
                    <a:stretch>
                      <a:fillRect/>
                    </a:stretch>
                  </pic:blipFill>
                  <pic:spPr>
                    <a:xfrm>
                      <a:off x="0" y="0"/>
                      <a:ext cx="1901825" cy="1114425"/>
                    </a:xfrm>
                    <a:prstGeom prst="rect">
                      <a:avLst/>
                    </a:prstGeom>
                    <a:ln/>
                  </pic:spPr>
                </pic:pic>
              </a:graphicData>
            </a:graphic>
          </wp:anchor>
        </w:drawing>
      </w:r>
    </w:p>
    <w:sectPr w:rsidR="002D39CB" w:rsidRPr="00B73DDE" w:rsidSect="006F76EF">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F8C76" w14:textId="77777777" w:rsidR="003151FC" w:rsidRDefault="003151FC">
      <w:r>
        <w:separator/>
      </w:r>
    </w:p>
  </w:endnote>
  <w:endnote w:type="continuationSeparator" w:id="0">
    <w:p w14:paraId="7980D882" w14:textId="77777777" w:rsidR="003151FC" w:rsidRDefault="0031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44308" w14:textId="77777777" w:rsidR="00F52FA5" w:rsidRDefault="00F52FA5">
    <w:pPr>
      <w:jc w:val="center"/>
    </w:pPr>
  </w:p>
  <w:p w14:paraId="301C81B8" w14:textId="77777777" w:rsidR="00F52FA5" w:rsidRDefault="00F52FA5">
    <w:pPr>
      <w:ind w:right="360"/>
    </w:pPr>
  </w:p>
  <w:p w14:paraId="50A93467" w14:textId="77777777" w:rsidR="00F52FA5" w:rsidRDefault="00F52FA5">
    <w:pPr>
      <w:widowControl w:val="0"/>
      <w:pBdr>
        <w:top w:val="nil"/>
        <w:left w:val="nil"/>
        <w:bottom w:val="nil"/>
        <w:right w:val="nil"/>
        <w:between w:val="nil"/>
      </w:pBdr>
      <w:spacing w:line="276" w:lineRule="auto"/>
      <w:jc w:val="left"/>
    </w:pPr>
  </w:p>
  <w:p w14:paraId="064C34FA" w14:textId="77777777" w:rsidR="00F52FA5" w:rsidRDefault="00F52FA5">
    <w:pPr>
      <w:widowControl w:val="0"/>
      <w:pBdr>
        <w:top w:val="nil"/>
        <w:left w:val="nil"/>
        <w:bottom w:val="nil"/>
        <w:right w:val="nil"/>
        <w:between w:val="nil"/>
      </w:pBdr>
      <w:spacing w:line="276" w:lineRule="auto"/>
      <w:jc w:val="left"/>
    </w:pPr>
  </w:p>
  <w:p w14:paraId="34992154" w14:textId="77777777" w:rsidR="00F52FA5" w:rsidRDefault="00F52FA5">
    <w:pPr>
      <w:widowControl w:val="0"/>
      <w:pBdr>
        <w:top w:val="nil"/>
        <w:left w:val="nil"/>
        <w:bottom w:val="nil"/>
        <w:right w:val="nil"/>
        <w:between w:val="nil"/>
      </w:pBdr>
      <w:spacing w:line="276" w:lineRule="auto"/>
      <w:jc w:val="left"/>
    </w:pPr>
  </w:p>
  <w:p w14:paraId="71A06A6E" w14:textId="49D5A213" w:rsidR="00F52FA5" w:rsidRDefault="00F52FA5">
    <w:pPr>
      <w:widowControl w:val="0"/>
      <w:pBdr>
        <w:top w:val="nil"/>
        <w:left w:val="nil"/>
        <w:bottom w:val="nil"/>
        <w:right w:val="nil"/>
        <w:between w:val="nil"/>
      </w:pBdr>
      <w:spacing w:line="276" w:lineRule="auto"/>
      <w:jc w:val="left"/>
    </w:pPr>
    <w:r>
      <w:fldChar w:fldCharType="begin"/>
    </w:r>
    <w:r>
      <w:instrText>PAGE</w:instrText>
    </w:r>
    <w:r>
      <w:fldChar w:fldCharType="separate"/>
    </w:r>
    <w:r>
      <w:rPr>
        <w:noProof/>
      </w:rPr>
      <w:t>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929086"/>
      <w:docPartObj>
        <w:docPartGallery w:val="Page Numbers (Bottom of Page)"/>
        <w:docPartUnique/>
      </w:docPartObj>
    </w:sdtPr>
    <w:sdtEndPr>
      <w:rPr>
        <w:noProof/>
      </w:rPr>
    </w:sdtEndPr>
    <w:sdtContent>
      <w:p w14:paraId="4182042D" w14:textId="54C6D95D" w:rsidR="00F52FA5" w:rsidRDefault="00F52FA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0BE2F27" w14:textId="77777777" w:rsidR="00F52FA5" w:rsidRDefault="00F52FA5"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176AA" w14:textId="77777777" w:rsidR="00F52FA5" w:rsidRDefault="00F52FA5">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510B2" w14:textId="4188980D" w:rsidR="00F52FA5" w:rsidRDefault="00F52FA5">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4</w:t>
    </w:r>
    <w:r>
      <w:rPr>
        <w:sz w:val="20"/>
        <w:szCs w:val="20"/>
      </w:rPr>
      <w:fldChar w:fldCharType="end"/>
    </w:r>
  </w:p>
  <w:p w14:paraId="391E487E" w14:textId="7CD33D52" w:rsidR="00F52FA5" w:rsidRDefault="00F52FA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FD505" w14:textId="0CCB5748" w:rsidR="00F52FA5" w:rsidRDefault="00F52FA5">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12</w:t>
    </w:r>
    <w:r>
      <w:rPr>
        <w:sz w:val="20"/>
        <w:szCs w:val="20"/>
      </w:rPr>
      <w:fldChar w:fldCharType="end"/>
    </w:r>
  </w:p>
  <w:p w14:paraId="3D9BE2E7" w14:textId="77777777" w:rsidR="00F52FA5" w:rsidRDefault="00F52FA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71FBA" w14:textId="02C37FF7" w:rsidR="00F52FA5" w:rsidRDefault="00F52FA5">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17</w:t>
    </w:r>
    <w:r>
      <w:rPr>
        <w:sz w:val="20"/>
        <w:szCs w:val="20"/>
      </w:rPr>
      <w:fldChar w:fldCharType="end"/>
    </w:r>
  </w:p>
  <w:p w14:paraId="31F8D9CB" w14:textId="77777777" w:rsidR="00F52FA5" w:rsidRDefault="00F52FA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01D1D" w14:textId="6F702406" w:rsidR="00F52FA5" w:rsidRDefault="00F52FA5">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18</w:t>
    </w:r>
    <w:r>
      <w:rPr>
        <w:sz w:val="20"/>
        <w:szCs w:val="20"/>
      </w:rPr>
      <w:fldChar w:fldCharType="end"/>
    </w:r>
  </w:p>
  <w:p w14:paraId="3189E1AA" w14:textId="77777777" w:rsidR="00F52FA5" w:rsidRDefault="00F52FA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6822575"/>
      <w:docPartObj>
        <w:docPartGallery w:val="Page Numbers (Bottom of Page)"/>
        <w:docPartUnique/>
      </w:docPartObj>
    </w:sdtPr>
    <w:sdtEndPr>
      <w:rPr>
        <w:noProof/>
        <w:sz w:val="20"/>
      </w:rPr>
    </w:sdtEndPr>
    <w:sdtContent>
      <w:p w14:paraId="3FB7BFB6" w14:textId="19AB9E07" w:rsidR="00F52FA5" w:rsidRPr="00063BB9" w:rsidRDefault="00F52FA5">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Pr>
            <w:noProof/>
            <w:sz w:val="20"/>
          </w:rPr>
          <w:t>22</w:t>
        </w:r>
        <w:r w:rsidRPr="00063BB9">
          <w:rPr>
            <w:noProof/>
            <w:sz w:val="20"/>
          </w:rPr>
          <w:fldChar w:fldCharType="end"/>
        </w:r>
      </w:p>
    </w:sdtContent>
  </w:sdt>
  <w:p w14:paraId="59D06E09" w14:textId="77777777" w:rsidR="00F52FA5" w:rsidRDefault="00F52FA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C695D" w14:textId="7161483C" w:rsidR="00F52FA5" w:rsidRDefault="00F52FA5">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30</w:t>
    </w:r>
    <w:r>
      <w:rPr>
        <w:sz w:val="20"/>
        <w:szCs w:val="20"/>
      </w:rPr>
      <w:fldChar w:fldCharType="end"/>
    </w:r>
  </w:p>
  <w:p w14:paraId="4582D84C" w14:textId="77777777" w:rsidR="00F52FA5" w:rsidRDefault="00F52F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C4727" w14:textId="77777777" w:rsidR="003151FC" w:rsidRDefault="003151FC">
      <w:r>
        <w:separator/>
      </w:r>
    </w:p>
  </w:footnote>
  <w:footnote w:type="continuationSeparator" w:id="0">
    <w:p w14:paraId="1E58770E" w14:textId="77777777" w:rsidR="003151FC" w:rsidRDefault="00315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E1C94" w14:textId="55FEE815" w:rsidR="00F52FA5" w:rsidRDefault="00F52FA5">
    <w:pPr>
      <w:pBdr>
        <w:top w:val="nil"/>
        <w:left w:val="nil"/>
        <w:bottom w:val="nil"/>
        <w:right w:val="nil"/>
        <w:between w:val="nil"/>
      </w:pBdr>
      <w:tabs>
        <w:tab w:val="center" w:pos="4320"/>
        <w:tab w:val="right" w:pos="8640"/>
      </w:tabs>
      <w:rPr>
        <w:color w:val="000000"/>
      </w:rPr>
    </w:pPr>
    <w:r>
      <w:rPr>
        <w:noProof/>
        <w:color w:val="000000"/>
      </w:rPr>
      <w:pict w14:anchorId="2F1A5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69" o:spid="_x0000_s2110" type="#_x0000_t75" style="position:absolute;left:0;text-align:left;margin-left:0;margin-top:0;width:480pt;height:377.05pt;z-index:-251655168;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63494" w14:textId="67594AB9" w:rsidR="00F52FA5" w:rsidRDefault="00F52FA5">
    <w:pPr>
      <w:pStyle w:val="Header"/>
    </w:pPr>
    <w:r>
      <w:rPr>
        <w:noProof/>
      </w:rPr>
      <w:pict w14:anchorId="67948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78" o:spid="_x0000_s2119" type="#_x0000_t75" style="position:absolute;left:0;text-align:left;margin-left:0;margin-top:0;width:480pt;height:377.05pt;z-index:-251645952;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9BE83" w14:textId="481E3F38" w:rsidR="00F52FA5" w:rsidRDefault="00F52FA5" w:rsidP="009974A3">
    <w:pPr>
      <w:pBdr>
        <w:top w:val="nil"/>
        <w:left w:val="nil"/>
        <w:bottom w:val="nil"/>
        <w:right w:val="nil"/>
        <w:between w:val="nil"/>
      </w:pBdr>
      <w:tabs>
        <w:tab w:val="left" w:pos="2797"/>
      </w:tabs>
      <w:rPr>
        <w:color w:val="000000"/>
      </w:rPr>
    </w:pPr>
    <w:r>
      <w:rPr>
        <w:noProof/>
        <w:color w:val="000000"/>
      </w:rPr>
      <w:pict w14:anchorId="4B6C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79" o:spid="_x0000_s2120" type="#_x0000_t75" style="position:absolute;left:0;text-align:left;margin-left:0;margin-top:0;width:480pt;height:377.05pt;z-index:-251644928;mso-position-horizontal:center;mso-position-horizontal-relative:margin;mso-position-vertical:center;mso-position-vertical-relative:margin" o:allowincell="f">
          <v:imagedata r:id="rId1" o:title="Logo with Tagline" gain="19661f" blacklevel="22938f"/>
          <w10:wrap anchorx="margin" anchory="margin"/>
        </v:shape>
      </w:pict>
    </w:r>
    <w:r>
      <w:rPr>
        <w:color w:val="000000"/>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4A7E7" w14:textId="51BC5DC5" w:rsidR="00F52FA5" w:rsidRDefault="00F52FA5">
    <w:pPr>
      <w:pStyle w:val="Header"/>
    </w:pPr>
    <w:r>
      <w:rPr>
        <w:noProof/>
      </w:rPr>
      <w:pict w14:anchorId="42663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77" o:spid="_x0000_s2118" type="#_x0000_t75" style="position:absolute;left:0;text-align:left;margin-left:0;margin-top:0;width:480pt;height:377.05pt;z-index:-251646976;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6182E" w14:textId="77777777" w:rsidR="00F52FA5" w:rsidRDefault="00F52FA5" w:rsidP="009974A3">
    <w:pPr>
      <w:pBdr>
        <w:top w:val="nil"/>
        <w:left w:val="nil"/>
        <w:bottom w:val="nil"/>
        <w:right w:val="nil"/>
        <w:between w:val="nil"/>
      </w:pBdr>
      <w:tabs>
        <w:tab w:val="left" w:pos="2797"/>
      </w:tabs>
      <w:rPr>
        <w:color w:val="000000"/>
      </w:rPr>
    </w:pPr>
    <w:r>
      <w:rPr>
        <w:noProof/>
        <w:color w:val="000000"/>
      </w:rPr>
      <w:pict w14:anchorId="7BC73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43" type="#_x0000_t75" style="position:absolute;left:0;text-align:left;margin-left:0;margin-top:0;width:480pt;height:377.05pt;z-index:-251622400;mso-position-horizontal:center;mso-position-horizontal-relative:margin;mso-position-vertical:center;mso-position-vertical-relative:margin" o:allowincell="f">
          <v:imagedata r:id="rId1" o:title="Logo with Tagline" gain="19661f" blacklevel="22938f"/>
          <w10:wrap anchorx="margin" anchory="margin"/>
        </v:shape>
      </w:pict>
    </w:r>
    <w:r>
      <w:rPr>
        <w:color w:val="000000"/>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14371" w14:textId="742D6C18" w:rsidR="00F52FA5" w:rsidRDefault="00F52FA5">
    <w:pPr>
      <w:pBdr>
        <w:top w:val="nil"/>
        <w:left w:val="nil"/>
        <w:bottom w:val="nil"/>
        <w:right w:val="nil"/>
        <w:between w:val="nil"/>
      </w:pBdr>
      <w:tabs>
        <w:tab w:val="center" w:pos="4320"/>
        <w:tab w:val="right" w:pos="8640"/>
      </w:tabs>
      <w:rPr>
        <w:color w:val="000000"/>
      </w:rPr>
    </w:pPr>
    <w:r>
      <w:rPr>
        <w:noProof/>
        <w:color w:val="000000"/>
      </w:rPr>
      <w:pict w14:anchorId="0D98D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1" o:spid="_x0000_s2122" type="#_x0000_t75" style="position:absolute;left:0;text-align:left;margin-left:0;margin-top:0;width:480pt;height:377.05pt;z-index:-251642880;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AD9E1" w14:textId="3C4CA68D" w:rsidR="00F52FA5" w:rsidRDefault="00F52FA5">
    <w:pPr>
      <w:pBdr>
        <w:top w:val="nil"/>
        <w:left w:val="nil"/>
        <w:bottom w:val="nil"/>
        <w:right w:val="nil"/>
        <w:between w:val="nil"/>
      </w:pBdr>
      <w:tabs>
        <w:tab w:val="center" w:pos="4320"/>
        <w:tab w:val="right" w:pos="8640"/>
      </w:tabs>
      <w:rPr>
        <w:color w:val="000000"/>
      </w:rPr>
    </w:pPr>
    <w:r>
      <w:rPr>
        <w:noProof/>
        <w:color w:val="000000"/>
      </w:rPr>
      <w:pict w14:anchorId="639E3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2" o:spid="_x0000_s2123" type="#_x0000_t75" style="position:absolute;left:0;text-align:left;margin-left:0;margin-top:0;width:480pt;height:377.05pt;z-index:-251641856;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D11B1" w14:textId="0BBDF6B8" w:rsidR="00F52FA5" w:rsidRDefault="00F52FA5">
    <w:pPr>
      <w:pBdr>
        <w:top w:val="nil"/>
        <w:left w:val="nil"/>
        <w:bottom w:val="nil"/>
        <w:right w:val="nil"/>
        <w:between w:val="nil"/>
      </w:pBdr>
      <w:tabs>
        <w:tab w:val="center" w:pos="4320"/>
        <w:tab w:val="right" w:pos="8640"/>
      </w:tabs>
      <w:rPr>
        <w:color w:val="000000"/>
      </w:rPr>
    </w:pPr>
    <w:r>
      <w:rPr>
        <w:noProof/>
        <w:color w:val="000000"/>
      </w:rPr>
      <w:pict w14:anchorId="11AEA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0" o:spid="_x0000_s2121" type="#_x0000_t75" style="position:absolute;left:0;text-align:left;margin-left:0;margin-top:0;width:480pt;height:377.05pt;z-index:-251643904;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9FF53" w14:textId="42E87A31" w:rsidR="00F52FA5" w:rsidRDefault="00F52FA5">
    <w:pPr>
      <w:pBdr>
        <w:top w:val="nil"/>
        <w:left w:val="nil"/>
        <w:bottom w:val="nil"/>
        <w:right w:val="nil"/>
        <w:between w:val="nil"/>
      </w:pBdr>
      <w:tabs>
        <w:tab w:val="center" w:pos="4320"/>
        <w:tab w:val="right" w:pos="8640"/>
      </w:tabs>
      <w:rPr>
        <w:color w:val="000000"/>
      </w:rPr>
    </w:pPr>
    <w:r>
      <w:rPr>
        <w:noProof/>
        <w:color w:val="000000"/>
      </w:rPr>
      <w:pict w14:anchorId="6BA49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7" o:spid="_x0000_s2128" type="#_x0000_t75" style="position:absolute;left:0;text-align:left;margin-left:0;margin-top:0;width:480pt;height:377.05pt;z-index:-251636736;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9BC40" w14:textId="23BF40B5" w:rsidR="00F52FA5" w:rsidRDefault="00F52FA5">
    <w:pPr>
      <w:pBdr>
        <w:top w:val="nil"/>
        <w:left w:val="nil"/>
        <w:bottom w:val="nil"/>
        <w:right w:val="nil"/>
        <w:between w:val="nil"/>
      </w:pBdr>
      <w:tabs>
        <w:tab w:val="center" w:pos="4320"/>
        <w:tab w:val="right" w:pos="8640"/>
      </w:tabs>
      <w:rPr>
        <w:color w:val="000000"/>
      </w:rPr>
    </w:pPr>
    <w:r>
      <w:rPr>
        <w:noProof/>
        <w:color w:val="000000"/>
      </w:rPr>
      <w:pict w14:anchorId="7B221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8" o:spid="_x0000_s2129" type="#_x0000_t75" style="position:absolute;left:0;text-align:left;margin-left:0;margin-top:0;width:480pt;height:377.05pt;z-index:-251635712;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03DD5" w14:textId="0D873141" w:rsidR="00F52FA5" w:rsidRDefault="00F52FA5">
    <w:pPr>
      <w:pBdr>
        <w:top w:val="nil"/>
        <w:left w:val="nil"/>
        <w:bottom w:val="nil"/>
        <w:right w:val="nil"/>
        <w:between w:val="nil"/>
      </w:pBdr>
      <w:tabs>
        <w:tab w:val="center" w:pos="4320"/>
        <w:tab w:val="right" w:pos="8640"/>
      </w:tabs>
      <w:rPr>
        <w:color w:val="000000"/>
      </w:rPr>
    </w:pPr>
    <w:r>
      <w:rPr>
        <w:noProof/>
        <w:color w:val="000000"/>
      </w:rPr>
      <w:pict w14:anchorId="167934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6" o:spid="_x0000_s2127" type="#_x0000_t75" style="position:absolute;left:0;text-align:left;margin-left:0;margin-top:0;width:480pt;height:377.05pt;z-index:-251637760;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B1573" w14:textId="1F9BE81A" w:rsidR="00F52FA5" w:rsidRDefault="00F52FA5">
    <w:pPr>
      <w:pStyle w:val="Header"/>
    </w:pPr>
    <w:r>
      <w:rPr>
        <w:noProof/>
      </w:rPr>
      <w:pict w14:anchorId="3B23F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70" o:spid="_x0000_s2111" type="#_x0000_t75" style="position:absolute;left:0;text-align:left;margin-left:0;margin-top:0;width:480pt;height:377.05pt;z-index:-251654144;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4EF60" w14:textId="3335FEDA" w:rsidR="00F52FA5" w:rsidRDefault="00F52FA5">
    <w:pPr>
      <w:pBdr>
        <w:top w:val="nil"/>
        <w:left w:val="nil"/>
        <w:bottom w:val="nil"/>
        <w:right w:val="nil"/>
        <w:between w:val="nil"/>
      </w:pBdr>
      <w:tabs>
        <w:tab w:val="center" w:pos="4320"/>
        <w:tab w:val="right" w:pos="8640"/>
      </w:tabs>
      <w:rPr>
        <w:color w:val="000000"/>
      </w:rPr>
    </w:pPr>
    <w:r>
      <w:rPr>
        <w:noProof/>
        <w:color w:val="000000"/>
      </w:rPr>
      <w:pict w14:anchorId="397EA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90" o:spid="_x0000_s2131" type="#_x0000_t75" style="position:absolute;left:0;text-align:left;margin-left:0;margin-top:0;width:480pt;height:377.05pt;z-index:-251633664;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57D7E" w14:textId="4C1859CB" w:rsidR="00F52FA5" w:rsidRDefault="00F52FA5">
    <w:pPr>
      <w:pBdr>
        <w:top w:val="nil"/>
        <w:left w:val="nil"/>
        <w:bottom w:val="nil"/>
        <w:right w:val="nil"/>
        <w:between w:val="nil"/>
      </w:pBdr>
      <w:tabs>
        <w:tab w:val="center" w:pos="4320"/>
        <w:tab w:val="right" w:pos="8640"/>
      </w:tabs>
      <w:rPr>
        <w:color w:val="000000"/>
      </w:rPr>
    </w:pPr>
    <w:r>
      <w:rPr>
        <w:noProof/>
        <w:color w:val="000000"/>
      </w:rPr>
      <w:pict w14:anchorId="5D399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91" o:spid="_x0000_s2132" type="#_x0000_t75" style="position:absolute;left:0;text-align:left;margin-left:0;margin-top:0;width:480pt;height:377.05pt;z-index:-251632640;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1A91F" w14:textId="65E988DC" w:rsidR="00F52FA5" w:rsidRDefault="00F52FA5">
    <w:pPr>
      <w:pBdr>
        <w:top w:val="nil"/>
        <w:left w:val="nil"/>
        <w:bottom w:val="nil"/>
        <w:right w:val="nil"/>
        <w:between w:val="nil"/>
      </w:pBdr>
      <w:tabs>
        <w:tab w:val="center" w:pos="4320"/>
        <w:tab w:val="right" w:pos="8640"/>
      </w:tabs>
      <w:rPr>
        <w:color w:val="000000"/>
      </w:rPr>
    </w:pPr>
    <w:r>
      <w:rPr>
        <w:noProof/>
        <w:color w:val="000000"/>
      </w:rPr>
      <w:pict w14:anchorId="4B345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9" o:spid="_x0000_s2130" type="#_x0000_t75" style="position:absolute;left:0;text-align:left;margin-left:0;margin-top:0;width:480pt;height:377.05pt;z-index:-251634688;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E2D45" w14:textId="5A29D4F4" w:rsidR="00F52FA5" w:rsidRDefault="00F52FA5">
    <w:pPr>
      <w:pStyle w:val="Header"/>
    </w:pPr>
    <w:r>
      <w:rPr>
        <w:noProof/>
      </w:rPr>
      <w:pict w14:anchorId="11DB7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93" o:spid="_x0000_s2134" type="#_x0000_t75" style="position:absolute;left:0;text-align:left;margin-left:0;margin-top:0;width:480pt;height:377.05pt;z-index:-251630592;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16C34" w14:textId="2AD6AE99" w:rsidR="00F52FA5" w:rsidRDefault="00F52FA5">
    <w:pPr>
      <w:pStyle w:val="Header"/>
    </w:pPr>
    <w:r>
      <w:rPr>
        <w:noProof/>
      </w:rPr>
      <w:pict w14:anchorId="08F4E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94" o:spid="_x0000_s2135" type="#_x0000_t75" style="position:absolute;left:0;text-align:left;margin-left:0;margin-top:0;width:480pt;height:377.05pt;z-index:-251629568;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280CE" w14:textId="04654FC2" w:rsidR="00F52FA5" w:rsidRDefault="00F52FA5">
    <w:pPr>
      <w:pStyle w:val="Header"/>
    </w:pPr>
    <w:r>
      <w:rPr>
        <w:noProof/>
      </w:rPr>
      <w:pict w14:anchorId="3DB16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92" o:spid="_x0000_s2133" type="#_x0000_t75" style="position:absolute;left:0;text-align:left;margin-left:0;margin-top:0;width:480pt;height:377.05pt;z-index:-251631616;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FBA1B" w14:textId="55353F43" w:rsidR="00F52FA5" w:rsidRDefault="00F52FA5">
    <w:pPr>
      <w:pStyle w:val="Header"/>
    </w:pPr>
    <w:r>
      <w:rPr>
        <w:noProof/>
      </w:rPr>
      <w:pict w14:anchorId="76C8CB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96" o:spid="_x0000_s2137" type="#_x0000_t75" style="position:absolute;left:0;text-align:left;margin-left:0;margin-top:0;width:480pt;height:377.05pt;z-index:-251627520;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91FBD" w14:textId="1034B9E3" w:rsidR="00F52FA5" w:rsidRDefault="00F52FA5">
    <w:pPr>
      <w:pStyle w:val="Header"/>
    </w:pPr>
    <w:r>
      <w:rPr>
        <w:noProof/>
      </w:rPr>
      <w:pict w14:anchorId="51CBE3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97" o:spid="_x0000_s2138" type="#_x0000_t75" style="position:absolute;left:0;text-align:left;margin-left:0;margin-top:0;width:480pt;height:377.05pt;z-index:-251626496;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C00EF" w14:textId="370A482B" w:rsidR="00F52FA5" w:rsidRDefault="00F52FA5">
    <w:pPr>
      <w:pStyle w:val="Header"/>
    </w:pPr>
    <w:r>
      <w:rPr>
        <w:noProof/>
      </w:rPr>
      <w:pict w14:anchorId="207F7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95" o:spid="_x0000_s2136" type="#_x0000_t75" style="position:absolute;left:0;text-align:left;margin-left:0;margin-top:0;width:480pt;height:377.05pt;z-index:-251628544;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411D5" w14:textId="477BD889" w:rsidR="00F52FA5" w:rsidRDefault="00F52F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2E303" w14:textId="752EDDF4" w:rsidR="00F52FA5" w:rsidRDefault="00F52F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2CD7E" w14:textId="2AAAEA68" w:rsidR="00F52FA5" w:rsidRDefault="00F52FA5">
    <w:pPr>
      <w:pBdr>
        <w:top w:val="nil"/>
        <w:left w:val="nil"/>
        <w:bottom w:val="nil"/>
        <w:right w:val="nil"/>
        <w:between w:val="nil"/>
      </w:pBdr>
      <w:tabs>
        <w:tab w:val="center" w:pos="4320"/>
        <w:tab w:val="right" w:pos="8640"/>
      </w:tabs>
      <w:rPr>
        <w:color w:val="000000"/>
      </w:rPr>
    </w:pPr>
    <w:r>
      <w:rPr>
        <w:noProof/>
        <w:color w:val="000000"/>
      </w:rPr>
      <w:pict w14:anchorId="79EF5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72" o:spid="_x0000_s2113" type="#_x0000_t75" style="position:absolute;left:0;text-align:left;margin-left:0;margin-top:0;width:480pt;height:377.05pt;z-index:-251652096;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6377A" w14:textId="2C2E6B8B" w:rsidR="00F52FA5" w:rsidRDefault="00F52FA5">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35B9C" w14:textId="6DB18A4A" w:rsidR="00F52FA5" w:rsidRDefault="00F52FA5">
    <w:pPr>
      <w:pBdr>
        <w:top w:val="nil"/>
        <w:left w:val="nil"/>
        <w:bottom w:val="nil"/>
        <w:right w:val="nil"/>
        <w:between w:val="nil"/>
      </w:pBdr>
      <w:tabs>
        <w:tab w:val="center" w:pos="4320"/>
        <w:tab w:val="right" w:pos="8640"/>
      </w:tabs>
      <w:rPr>
        <w:color w:val="000000"/>
      </w:rPr>
    </w:pPr>
    <w:r>
      <w:rPr>
        <w:noProof/>
        <w:color w:val="000000"/>
      </w:rPr>
      <w:pict w14:anchorId="4F1318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71" o:spid="_x0000_s2112" type="#_x0000_t75" style="position:absolute;left:0;text-align:left;margin-left:0;margin-top:0;width:480pt;height:377.05pt;z-index:-251653120;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E3119" w14:textId="0BE076B6" w:rsidR="00F52FA5" w:rsidRDefault="00F52FA5">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468F6" w14:textId="1CF8BDA1" w:rsidR="00F52FA5" w:rsidRDefault="00F52FA5" w:rsidP="009974A3">
    <w:pPr>
      <w:pBdr>
        <w:top w:val="nil"/>
        <w:left w:val="nil"/>
        <w:bottom w:val="nil"/>
        <w:right w:val="nil"/>
        <w:between w:val="nil"/>
      </w:pBdr>
      <w:tabs>
        <w:tab w:val="left" w:pos="2797"/>
      </w:tabs>
      <w:rPr>
        <w:color w:val="000000"/>
      </w:rPr>
    </w:pPr>
    <w:r>
      <w:rPr>
        <w:noProof/>
        <w:lang w:val="en-PH"/>
      </w:rPr>
      <w:drawing>
        <wp:anchor distT="0" distB="0" distL="114300" distR="114300" simplePos="0" relativeHeight="251692032" behindDoc="1" locked="0" layoutInCell="1" allowOverlap="1" wp14:anchorId="6A3B8460" wp14:editId="08523D02">
          <wp:simplePos x="0" y="0"/>
          <wp:positionH relativeFrom="page">
            <wp:posOffset>252632</wp:posOffset>
          </wp:positionH>
          <wp:positionV relativeFrom="paragraph">
            <wp:posOffset>-457200</wp:posOffset>
          </wp:positionV>
          <wp:extent cx="6972300" cy="10664173"/>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WD  Letterhead DRAFT 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2300" cy="10664173"/>
                  </a:xfrm>
                  <a:prstGeom prst="rect">
                    <a:avLst/>
                  </a:prstGeom>
                </pic:spPr>
              </pic:pic>
            </a:graphicData>
          </a:graphic>
          <wp14:sizeRelH relativeFrom="page">
            <wp14:pctWidth>0</wp14:pctWidth>
          </wp14:sizeRelH>
          <wp14:sizeRelV relativeFrom="page">
            <wp14:pctHeight>0</wp14:pctHeight>
          </wp14:sizeRelV>
        </wp:anchor>
      </w:drawing>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4"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874"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197873"/>
    <w:multiLevelType w:val="hybridMultilevel"/>
    <w:tmpl w:val="414A1DC4"/>
    <w:lvl w:ilvl="0" w:tplc="582AB8C0">
      <w:start w:val="12"/>
      <w:numFmt w:val="decimal"/>
      <w:lvlText w:val="%1."/>
      <w:lvlJc w:val="left"/>
      <w:pPr>
        <w:ind w:left="2700" w:hanging="360"/>
      </w:pPr>
      <w:rPr>
        <w:rFonts w:hint="default"/>
      </w:rPr>
    </w:lvl>
    <w:lvl w:ilvl="1" w:tplc="34090019" w:tentative="1">
      <w:start w:val="1"/>
      <w:numFmt w:val="lowerLetter"/>
      <w:lvlText w:val="%2."/>
      <w:lvlJc w:val="left"/>
      <w:pPr>
        <w:ind w:left="3420" w:hanging="360"/>
      </w:pPr>
    </w:lvl>
    <w:lvl w:ilvl="2" w:tplc="3409001B" w:tentative="1">
      <w:start w:val="1"/>
      <w:numFmt w:val="lowerRoman"/>
      <w:lvlText w:val="%3."/>
      <w:lvlJc w:val="right"/>
      <w:pPr>
        <w:ind w:left="4140" w:hanging="180"/>
      </w:pPr>
    </w:lvl>
    <w:lvl w:ilvl="3" w:tplc="3409000F" w:tentative="1">
      <w:start w:val="1"/>
      <w:numFmt w:val="decimal"/>
      <w:lvlText w:val="%4."/>
      <w:lvlJc w:val="left"/>
      <w:pPr>
        <w:ind w:left="4860" w:hanging="360"/>
      </w:pPr>
    </w:lvl>
    <w:lvl w:ilvl="4" w:tplc="34090019" w:tentative="1">
      <w:start w:val="1"/>
      <w:numFmt w:val="lowerLetter"/>
      <w:lvlText w:val="%5."/>
      <w:lvlJc w:val="left"/>
      <w:pPr>
        <w:ind w:left="5580" w:hanging="360"/>
      </w:pPr>
    </w:lvl>
    <w:lvl w:ilvl="5" w:tplc="3409001B" w:tentative="1">
      <w:start w:val="1"/>
      <w:numFmt w:val="lowerRoman"/>
      <w:lvlText w:val="%6."/>
      <w:lvlJc w:val="right"/>
      <w:pPr>
        <w:ind w:left="6300" w:hanging="180"/>
      </w:pPr>
    </w:lvl>
    <w:lvl w:ilvl="6" w:tplc="3409000F" w:tentative="1">
      <w:start w:val="1"/>
      <w:numFmt w:val="decimal"/>
      <w:lvlText w:val="%7."/>
      <w:lvlJc w:val="left"/>
      <w:pPr>
        <w:ind w:left="7020" w:hanging="360"/>
      </w:pPr>
    </w:lvl>
    <w:lvl w:ilvl="7" w:tplc="34090019" w:tentative="1">
      <w:start w:val="1"/>
      <w:numFmt w:val="lowerLetter"/>
      <w:lvlText w:val="%8."/>
      <w:lvlJc w:val="left"/>
      <w:pPr>
        <w:ind w:left="7740" w:hanging="360"/>
      </w:pPr>
    </w:lvl>
    <w:lvl w:ilvl="8" w:tplc="3409001B" w:tentative="1">
      <w:start w:val="1"/>
      <w:numFmt w:val="lowerRoman"/>
      <w:lvlText w:val="%9."/>
      <w:lvlJc w:val="right"/>
      <w:pPr>
        <w:ind w:left="8460" w:hanging="180"/>
      </w:pPr>
    </w:lvl>
  </w:abstractNum>
  <w:abstractNum w:abstractNumId="9" w15:restartNumberingAfterBreak="0">
    <w:nsid w:val="1485709C"/>
    <w:multiLevelType w:val="multilevel"/>
    <w:tmpl w:val="A4B8C888"/>
    <w:lvl w:ilvl="0">
      <w:start w:val="1"/>
      <w:numFmt w:val="none"/>
      <w:lvlText w:val=""/>
      <w:lvlJc w:val="left"/>
      <w:pPr>
        <w:tabs>
          <w:tab w:val="num" w:pos="0"/>
        </w:tabs>
        <w:ind w:left="0" w:hanging="360"/>
      </w:pPr>
      <w:rPr>
        <w:rFonts w:hint="default"/>
      </w:rPr>
    </w:lvl>
    <w:lvl w:ilvl="1">
      <w:start w:val="1"/>
      <w:numFmt w:val="decimal"/>
      <w:lvlText w:val="%2."/>
      <w:lvlJc w:val="left"/>
      <w:pPr>
        <w:tabs>
          <w:tab w:val="num" w:pos="720"/>
        </w:tabs>
        <w:ind w:left="720" w:hanging="720"/>
      </w:pPr>
      <w:rPr>
        <w:rFonts w:ascii="Times New Roman" w:eastAsia="Times New Roman" w:hAnsi="Times New Roman" w:cs="Times New Roman"/>
      </w:rPr>
    </w:lvl>
    <w:lvl w:ilvl="2">
      <w:start w:val="1"/>
      <w:numFmt w:val="decimal"/>
      <w:lvlText w:val="%2.%3."/>
      <w:lvlJc w:val="left"/>
      <w:pPr>
        <w:tabs>
          <w:tab w:val="num" w:pos="2070"/>
        </w:tabs>
        <w:ind w:left="2070" w:hanging="72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0" w15:restartNumberingAfterBreak="0">
    <w:nsid w:val="17F07507"/>
    <w:multiLevelType w:val="hybridMultilevel"/>
    <w:tmpl w:val="09C64B44"/>
    <w:lvl w:ilvl="0" w:tplc="6882C570">
      <w:start w:val="7"/>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19214AD6"/>
    <w:multiLevelType w:val="hybridMultilevel"/>
    <w:tmpl w:val="78584FF0"/>
    <w:lvl w:ilvl="0" w:tplc="DC3C66C8">
      <w:start w:val="1"/>
      <w:numFmt w:val="decimal"/>
      <w:lvlText w:val="%1."/>
      <w:lvlJc w:val="left"/>
      <w:pPr>
        <w:ind w:left="615" w:hanging="360"/>
      </w:pPr>
      <w:rPr>
        <w:rFonts w:hint="default"/>
      </w:rPr>
    </w:lvl>
    <w:lvl w:ilvl="1" w:tplc="34090019" w:tentative="1">
      <w:start w:val="1"/>
      <w:numFmt w:val="lowerLetter"/>
      <w:lvlText w:val="%2."/>
      <w:lvlJc w:val="left"/>
      <w:pPr>
        <w:ind w:left="1335" w:hanging="360"/>
      </w:pPr>
    </w:lvl>
    <w:lvl w:ilvl="2" w:tplc="3409001B" w:tentative="1">
      <w:start w:val="1"/>
      <w:numFmt w:val="lowerRoman"/>
      <w:lvlText w:val="%3."/>
      <w:lvlJc w:val="right"/>
      <w:pPr>
        <w:ind w:left="2055" w:hanging="180"/>
      </w:pPr>
    </w:lvl>
    <w:lvl w:ilvl="3" w:tplc="3409000F" w:tentative="1">
      <w:start w:val="1"/>
      <w:numFmt w:val="decimal"/>
      <w:lvlText w:val="%4."/>
      <w:lvlJc w:val="left"/>
      <w:pPr>
        <w:ind w:left="2775" w:hanging="360"/>
      </w:pPr>
    </w:lvl>
    <w:lvl w:ilvl="4" w:tplc="34090019" w:tentative="1">
      <w:start w:val="1"/>
      <w:numFmt w:val="lowerLetter"/>
      <w:lvlText w:val="%5."/>
      <w:lvlJc w:val="left"/>
      <w:pPr>
        <w:ind w:left="3495" w:hanging="360"/>
      </w:pPr>
    </w:lvl>
    <w:lvl w:ilvl="5" w:tplc="3409001B" w:tentative="1">
      <w:start w:val="1"/>
      <w:numFmt w:val="lowerRoman"/>
      <w:lvlText w:val="%6."/>
      <w:lvlJc w:val="right"/>
      <w:pPr>
        <w:ind w:left="4215" w:hanging="180"/>
      </w:pPr>
    </w:lvl>
    <w:lvl w:ilvl="6" w:tplc="3409000F" w:tentative="1">
      <w:start w:val="1"/>
      <w:numFmt w:val="decimal"/>
      <w:lvlText w:val="%7."/>
      <w:lvlJc w:val="left"/>
      <w:pPr>
        <w:ind w:left="4935" w:hanging="360"/>
      </w:pPr>
    </w:lvl>
    <w:lvl w:ilvl="7" w:tplc="34090019" w:tentative="1">
      <w:start w:val="1"/>
      <w:numFmt w:val="lowerLetter"/>
      <w:lvlText w:val="%8."/>
      <w:lvlJc w:val="left"/>
      <w:pPr>
        <w:ind w:left="5655" w:hanging="360"/>
      </w:pPr>
    </w:lvl>
    <w:lvl w:ilvl="8" w:tplc="3409001B" w:tentative="1">
      <w:start w:val="1"/>
      <w:numFmt w:val="lowerRoman"/>
      <w:lvlText w:val="%9."/>
      <w:lvlJc w:val="right"/>
      <w:pPr>
        <w:ind w:left="6375" w:hanging="180"/>
      </w:pPr>
    </w:lvl>
  </w:abstractNum>
  <w:abstractNum w:abstractNumId="12" w15:restartNumberingAfterBreak="0">
    <w:nsid w:val="1D6D1FBC"/>
    <w:multiLevelType w:val="multilevel"/>
    <w:tmpl w:val="312CCC66"/>
    <w:lvl w:ilvl="0">
      <w:start w:val="5"/>
      <w:numFmt w:val="decimal"/>
      <w:lvlText w:val="%1"/>
      <w:lvlJc w:val="left"/>
      <w:pPr>
        <w:ind w:left="502" w:hanging="360"/>
      </w:pPr>
      <w:rPr>
        <w:rFonts w:hint="default"/>
        <w:color w:val="000000"/>
        <w:sz w:val="24"/>
      </w:rPr>
    </w:lvl>
    <w:lvl w:ilvl="1">
      <w:start w:val="1"/>
      <w:numFmt w:val="decimal"/>
      <w:lvlText w:val="%1.%2"/>
      <w:lvlJc w:val="left"/>
      <w:pPr>
        <w:ind w:left="1440" w:hanging="360"/>
      </w:pPr>
      <w:rPr>
        <w:rFonts w:hint="default"/>
        <w:color w:val="000000"/>
        <w:sz w:val="24"/>
      </w:rPr>
    </w:lvl>
    <w:lvl w:ilvl="2">
      <w:start w:val="1"/>
      <w:numFmt w:val="decimal"/>
      <w:lvlText w:val="%1.%2.%3"/>
      <w:lvlJc w:val="left"/>
      <w:pPr>
        <w:ind w:left="2880" w:hanging="720"/>
      </w:pPr>
      <w:rPr>
        <w:rFonts w:hint="default"/>
        <w:color w:val="000000"/>
        <w:sz w:val="24"/>
      </w:rPr>
    </w:lvl>
    <w:lvl w:ilvl="3">
      <w:start w:val="1"/>
      <w:numFmt w:val="decimal"/>
      <w:lvlText w:val="%1.%2.%3.%4"/>
      <w:lvlJc w:val="left"/>
      <w:pPr>
        <w:ind w:left="3960" w:hanging="720"/>
      </w:pPr>
      <w:rPr>
        <w:rFonts w:hint="default"/>
        <w:color w:val="000000"/>
        <w:sz w:val="24"/>
      </w:rPr>
    </w:lvl>
    <w:lvl w:ilvl="4">
      <w:start w:val="1"/>
      <w:numFmt w:val="decimal"/>
      <w:lvlText w:val="%1.%2.%3.%4.%5"/>
      <w:lvlJc w:val="left"/>
      <w:pPr>
        <w:ind w:left="5400" w:hanging="1080"/>
      </w:pPr>
      <w:rPr>
        <w:rFonts w:hint="default"/>
        <w:color w:val="000000"/>
        <w:sz w:val="24"/>
      </w:rPr>
    </w:lvl>
    <w:lvl w:ilvl="5">
      <w:start w:val="1"/>
      <w:numFmt w:val="decimal"/>
      <w:lvlText w:val="%1.%2.%3.%4.%5.%6"/>
      <w:lvlJc w:val="left"/>
      <w:pPr>
        <w:ind w:left="6480" w:hanging="1080"/>
      </w:pPr>
      <w:rPr>
        <w:rFonts w:hint="default"/>
        <w:color w:val="000000"/>
        <w:sz w:val="24"/>
      </w:rPr>
    </w:lvl>
    <w:lvl w:ilvl="6">
      <w:start w:val="1"/>
      <w:numFmt w:val="decimal"/>
      <w:lvlText w:val="%1.%2.%3.%4.%5.%6.%7"/>
      <w:lvlJc w:val="left"/>
      <w:pPr>
        <w:ind w:left="7920" w:hanging="1440"/>
      </w:pPr>
      <w:rPr>
        <w:rFonts w:hint="default"/>
        <w:color w:val="000000"/>
        <w:sz w:val="24"/>
      </w:rPr>
    </w:lvl>
    <w:lvl w:ilvl="7">
      <w:start w:val="1"/>
      <w:numFmt w:val="decimal"/>
      <w:lvlText w:val="%1.%2.%3.%4.%5.%6.%7.%8"/>
      <w:lvlJc w:val="left"/>
      <w:pPr>
        <w:ind w:left="9000" w:hanging="1440"/>
      </w:pPr>
      <w:rPr>
        <w:rFonts w:hint="default"/>
        <w:color w:val="000000"/>
        <w:sz w:val="24"/>
      </w:rPr>
    </w:lvl>
    <w:lvl w:ilvl="8">
      <w:start w:val="1"/>
      <w:numFmt w:val="decimal"/>
      <w:lvlText w:val="%1.%2.%3.%4.%5.%6.%7.%8.%9"/>
      <w:lvlJc w:val="left"/>
      <w:pPr>
        <w:ind w:left="10080" w:hanging="1440"/>
      </w:pPr>
      <w:rPr>
        <w:rFonts w:hint="default"/>
        <w:color w:val="000000"/>
        <w:sz w:val="24"/>
      </w:rPr>
    </w:lvl>
  </w:abstractNum>
  <w:abstractNum w:abstractNumId="13"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6"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E965DF"/>
    <w:multiLevelType w:val="hybridMultilevel"/>
    <w:tmpl w:val="800E2372"/>
    <w:lvl w:ilvl="0" w:tplc="D534D3F8">
      <w:start w:val="1"/>
      <w:numFmt w:val="decimal"/>
      <w:lvlText w:val="%1."/>
      <w:lvlJc w:val="left"/>
      <w:pPr>
        <w:ind w:left="735" w:hanging="360"/>
      </w:pPr>
      <w:rPr>
        <w:rFonts w:hint="default"/>
      </w:rPr>
    </w:lvl>
    <w:lvl w:ilvl="1" w:tplc="34090019" w:tentative="1">
      <w:start w:val="1"/>
      <w:numFmt w:val="lowerLetter"/>
      <w:lvlText w:val="%2."/>
      <w:lvlJc w:val="left"/>
      <w:pPr>
        <w:ind w:left="1455" w:hanging="360"/>
      </w:pPr>
    </w:lvl>
    <w:lvl w:ilvl="2" w:tplc="3409001B" w:tentative="1">
      <w:start w:val="1"/>
      <w:numFmt w:val="lowerRoman"/>
      <w:lvlText w:val="%3."/>
      <w:lvlJc w:val="right"/>
      <w:pPr>
        <w:ind w:left="2175" w:hanging="180"/>
      </w:pPr>
    </w:lvl>
    <w:lvl w:ilvl="3" w:tplc="3409000F" w:tentative="1">
      <w:start w:val="1"/>
      <w:numFmt w:val="decimal"/>
      <w:lvlText w:val="%4."/>
      <w:lvlJc w:val="left"/>
      <w:pPr>
        <w:ind w:left="2895" w:hanging="360"/>
      </w:pPr>
    </w:lvl>
    <w:lvl w:ilvl="4" w:tplc="34090019" w:tentative="1">
      <w:start w:val="1"/>
      <w:numFmt w:val="lowerLetter"/>
      <w:lvlText w:val="%5."/>
      <w:lvlJc w:val="left"/>
      <w:pPr>
        <w:ind w:left="3615" w:hanging="360"/>
      </w:pPr>
    </w:lvl>
    <w:lvl w:ilvl="5" w:tplc="3409001B" w:tentative="1">
      <w:start w:val="1"/>
      <w:numFmt w:val="lowerRoman"/>
      <w:lvlText w:val="%6."/>
      <w:lvlJc w:val="right"/>
      <w:pPr>
        <w:ind w:left="4335" w:hanging="180"/>
      </w:pPr>
    </w:lvl>
    <w:lvl w:ilvl="6" w:tplc="3409000F" w:tentative="1">
      <w:start w:val="1"/>
      <w:numFmt w:val="decimal"/>
      <w:lvlText w:val="%7."/>
      <w:lvlJc w:val="left"/>
      <w:pPr>
        <w:ind w:left="5055" w:hanging="360"/>
      </w:pPr>
    </w:lvl>
    <w:lvl w:ilvl="7" w:tplc="34090019" w:tentative="1">
      <w:start w:val="1"/>
      <w:numFmt w:val="lowerLetter"/>
      <w:lvlText w:val="%8."/>
      <w:lvlJc w:val="left"/>
      <w:pPr>
        <w:ind w:left="5775" w:hanging="360"/>
      </w:pPr>
    </w:lvl>
    <w:lvl w:ilvl="8" w:tplc="3409001B" w:tentative="1">
      <w:start w:val="1"/>
      <w:numFmt w:val="lowerRoman"/>
      <w:lvlText w:val="%9."/>
      <w:lvlJc w:val="right"/>
      <w:pPr>
        <w:ind w:left="6495" w:hanging="180"/>
      </w:pPr>
    </w:lvl>
  </w:abstractNum>
  <w:abstractNum w:abstractNumId="18"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9"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FB71D4"/>
    <w:multiLevelType w:val="hybridMultilevel"/>
    <w:tmpl w:val="3A3EA75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5"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9"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30"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7"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8"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40"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07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4C1020"/>
    <w:multiLevelType w:val="hybridMultilevel"/>
    <w:tmpl w:val="08D08510"/>
    <w:lvl w:ilvl="0" w:tplc="EF621766">
      <w:start w:val="7"/>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44"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47"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9"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8"/>
  </w:num>
  <w:num w:numId="2">
    <w:abstractNumId w:val="15"/>
  </w:num>
  <w:num w:numId="3">
    <w:abstractNumId w:val="37"/>
  </w:num>
  <w:num w:numId="4">
    <w:abstractNumId w:val="22"/>
  </w:num>
  <w:num w:numId="5">
    <w:abstractNumId w:val="32"/>
  </w:num>
  <w:num w:numId="6">
    <w:abstractNumId w:val="0"/>
  </w:num>
  <w:num w:numId="7">
    <w:abstractNumId w:val="46"/>
  </w:num>
  <w:num w:numId="8">
    <w:abstractNumId w:val="43"/>
  </w:num>
  <w:num w:numId="9">
    <w:abstractNumId w:val="6"/>
  </w:num>
  <w:num w:numId="10">
    <w:abstractNumId w:val="20"/>
  </w:num>
  <w:num w:numId="11">
    <w:abstractNumId w:val="29"/>
  </w:num>
  <w:num w:numId="12">
    <w:abstractNumId w:val="45"/>
  </w:num>
  <w:num w:numId="13">
    <w:abstractNumId w:val="16"/>
  </w:num>
  <w:num w:numId="14">
    <w:abstractNumId w:val="41"/>
  </w:num>
  <w:num w:numId="15">
    <w:abstractNumId w:val="19"/>
  </w:num>
  <w:num w:numId="16">
    <w:abstractNumId w:val="4"/>
  </w:num>
  <w:num w:numId="17">
    <w:abstractNumId w:val="13"/>
  </w:num>
  <w:num w:numId="18">
    <w:abstractNumId w:val="38"/>
  </w:num>
  <w:num w:numId="19">
    <w:abstractNumId w:val="28"/>
  </w:num>
  <w:num w:numId="20">
    <w:abstractNumId w:val="3"/>
  </w:num>
  <w:num w:numId="21">
    <w:abstractNumId w:val="1"/>
  </w:num>
  <w:num w:numId="22">
    <w:abstractNumId w:val="25"/>
  </w:num>
  <w:num w:numId="23">
    <w:abstractNumId w:val="40"/>
  </w:num>
  <w:num w:numId="24">
    <w:abstractNumId w:val="31"/>
  </w:num>
  <w:num w:numId="25">
    <w:abstractNumId w:val="5"/>
  </w:num>
  <w:num w:numId="26">
    <w:abstractNumId w:val="36"/>
  </w:num>
  <w:num w:numId="27">
    <w:abstractNumId w:val="23"/>
  </w:num>
  <w:num w:numId="28">
    <w:abstractNumId w:val="48"/>
  </w:num>
  <w:num w:numId="29">
    <w:abstractNumId w:val="24"/>
  </w:num>
  <w:num w:numId="30">
    <w:abstractNumId w:val="7"/>
  </w:num>
  <w:num w:numId="31">
    <w:abstractNumId w:val="44"/>
  </w:num>
  <w:num w:numId="32">
    <w:abstractNumId w:val="39"/>
  </w:num>
  <w:num w:numId="33">
    <w:abstractNumId w:val="12"/>
  </w:num>
  <w:num w:numId="34">
    <w:abstractNumId w:val="9"/>
  </w:num>
  <w:num w:numId="35">
    <w:abstractNumId w:val="21"/>
  </w:num>
  <w:num w:numId="36">
    <w:abstractNumId w:val="34"/>
  </w:num>
  <w:num w:numId="37">
    <w:abstractNumId w:val="14"/>
  </w:num>
  <w:num w:numId="38">
    <w:abstractNumId w:val="8"/>
  </w:num>
  <w:num w:numId="39">
    <w:abstractNumId w:val="47"/>
  </w:num>
  <w:num w:numId="40">
    <w:abstractNumId w:val="30"/>
  </w:num>
  <w:num w:numId="41">
    <w:abstractNumId w:val="50"/>
  </w:num>
  <w:num w:numId="42">
    <w:abstractNumId w:val="27"/>
  </w:num>
  <w:num w:numId="43">
    <w:abstractNumId w:val="26"/>
  </w:num>
  <w:num w:numId="44">
    <w:abstractNumId w:val="33"/>
  </w:num>
  <w:num w:numId="45">
    <w:abstractNumId w:val="2"/>
  </w:num>
  <w:num w:numId="46">
    <w:abstractNumId w:val="49"/>
  </w:num>
  <w:num w:numId="47">
    <w:abstractNumId w:val="35"/>
  </w:num>
  <w:num w:numId="48">
    <w:abstractNumId w:val="42"/>
  </w:num>
  <w:num w:numId="49">
    <w:abstractNumId w:val="10"/>
  </w:num>
  <w:num w:numId="50">
    <w:abstractNumId w:val="11"/>
  </w:num>
  <w:num w:numId="51">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14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51"/>
    <w:rsid w:val="00004F86"/>
    <w:rsid w:val="00007510"/>
    <w:rsid w:val="00011CDD"/>
    <w:rsid w:val="00017A43"/>
    <w:rsid w:val="00030E01"/>
    <w:rsid w:val="00033CE5"/>
    <w:rsid w:val="00062919"/>
    <w:rsid w:val="00063BB9"/>
    <w:rsid w:val="00063D0A"/>
    <w:rsid w:val="00065C9F"/>
    <w:rsid w:val="00065D70"/>
    <w:rsid w:val="00067F7D"/>
    <w:rsid w:val="00084316"/>
    <w:rsid w:val="000923E0"/>
    <w:rsid w:val="00094845"/>
    <w:rsid w:val="000A079A"/>
    <w:rsid w:val="000A1FC7"/>
    <w:rsid w:val="000A2212"/>
    <w:rsid w:val="000A2D3B"/>
    <w:rsid w:val="000B49E1"/>
    <w:rsid w:val="000B71D6"/>
    <w:rsid w:val="000C3533"/>
    <w:rsid w:val="000D41BA"/>
    <w:rsid w:val="000E17BD"/>
    <w:rsid w:val="000E3F65"/>
    <w:rsid w:val="000E4BC1"/>
    <w:rsid w:val="000F2816"/>
    <w:rsid w:val="00102D4B"/>
    <w:rsid w:val="0010661C"/>
    <w:rsid w:val="0011495D"/>
    <w:rsid w:val="0012602E"/>
    <w:rsid w:val="00127F52"/>
    <w:rsid w:val="00131DD0"/>
    <w:rsid w:val="001335A9"/>
    <w:rsid w:val="0014396E"/>
    <w:rsid w:val="001579C4"/>
    <w:rsid w:val="001606EF"/>
    <w:rsid w:val="0016242B"/>
    <w:rsid w:val="00171320"/>
    <w:rsid w:val="00175C3D"/>
    <w:rsid w:val="00176497"/>
    <w:rsid w:val="00181BA2"/>
    <w:rsid w:val="00186DE9"/>
    <w:rsid w:val="0019014E"/>
    <w:rsid w:val="00194B50"/>
    <w:rsid w:val="001A33BC"/>
    <w:rsid w:val="001A368B"/>
    <w:rsid w:val="001D1A8C"/>
    <w:rsid w:val="001D2F11"/>
    <w:rsid w:val="001E0BF0"/>
    <w:rsid w:val="001E3680"/>
    <w:rsid w:val="001E7A5B"/>
    <w:rsid w:val="00202D24"/>
    <w:rsid w:val="00206B8C"/>
    <w:rsid w:val="002110E8"/>
    <w:rsid w:val="00215850"/>
    <w:rsid w:val="00223719"/>
    <w:rsid w:val="0023105D"/>
    <w:rsid w:val="00235070"/>
    <w:rsid w:val="002478D0"/>
    <w:rsid w:val="00252BCA"/>
    <w:rsid w:val="00252C83"/>
    <w:rsid w:val="0025322C"/>
    <w:rsid w:val="00255F3F"/>
    <w:rsid w:val="002651A8"/>
    <w:rsid w:val="002662DE"/>
    <w:rsid w:val="002671A2"/>
    <w:rsid w:val="00267FB5"/>
    <w:rsid w:val="00274B67"/>
    <w:rsid w:val="002771D6"/>
    <w:rsid w:val="0028018E"/>
    <w:rsid w:val="002814DF"/>
    <w:rsid w:val="00282FB6"/>
    <w:rsid w:val="00283371"/>
    <w:rsid w:val="002849FA"/>
    <w:rsid w:val="00287A79"/>
    <w:rsid w:val="0029085A"/>
    <w:rsid w:val="00295462"/>
    <w:rsid w:val="002A3CB8"/>
    <w:rsid w:val="002A6F86"/>
    <w:rsid w:val="002B0282"/>
    <w:rsid w:val="002B0323"/>
    <w:rsid w:val="002B3870"/>
    <w:rsid w:val="002B44EF"/>
    <w:rsid w:val="002B4B62"/>
    <w:rsid w:val="002D0656"/>
    <w:rsid w:val="002D39CB"/>
    <w:rsid w:val="002E0D43"/>
    <w:rsid w:val="002E1CE4"/>
    <w:rsid w:val="002E6ADF"/>
    <w:rsid w:val="002F3271"/>
    <w:rsid w:val="002F5BD3"/>
    <w:rsid w:val="002F7434"/>
    <w:rsid w:val="00300E2F"/>
    <w:rsid w:val="00311E26"/>
    <w:rsid w:val="00312C37"/>
    <w:rsid w:val="00314028"/>
    <w:rsid w:val="00314569"/>
    <w:rsid w:val="003151FC"/>
    <w:rsid w:val="00316E46"/>
    <w:rsid w:val="003235C8"/>
    <w:rsid w:val="003325EC"/>
    <w:rsid w:val="00340825"/>
    <w:rsid w:val="00344FE0"/>
    <w:rsid w:val="00355C73"/>
    <w:rsid w:val="00361908"/>
    <w:rsid w:val="00361C56"/>
    <w:rsid w:val="00367867"/>
    <w:rsid w:val="00387D80"/>
    <w:rsid w:val="003968AB"/>
    <w:rsid w:val="003A31FE"/>
    <w:rsid w:val="003A3E33"/>
    <w:rsid w:val="003A5C16"/>
    <w:rsid w:val="003B0AE1"/>
    <w:rsid w:val="003B0E5A"/>
    <w:rsid w:val="003C146D"/>
    <w:rsid w:val="003C4CE6"/>
    <w:rsid w:val="003D5F31"/>
    <w:rsid w:val="003D6B87"/>
    <w:rsid w:val="0040247B"/>
    <w:rsid w:val="00402E62"/>
    <w:rsid w:val="00405A30"/>
    <w:rsid w:val="00410A57"/>
    <w:rsid w:val="00413C4C"/>
    <w:rsid w:val="00415ED5"/>
    <w:rsid w:val="00424844"/>
    <w:rsid w:val="004308C7"/>
    <w:rsid w:val="0043613A"/>
    <w:rsid w:val="004378F9"/>
    <w:rsid w:val="00444995"/>
    <w:rsid w:val="00447ED1"/>
    <w:rsid w:val="00453E07"/>
    <w:rsid w:val="00456645"/>
    <w:rsid w:val="004571E7"/>
    <w:rsid w:val="004631BE"/>
    <w:rsid w:val="0046327E"/>
    <w:rsid w:val="004672D1"/>
    <w:rsid w:val="00470616"/>
    <w:rsid w:val="00473EA3"/>
    <w:rsid w:val="004807E6"/>
    <w:rsid w:val="00483B4A"/>
    <w:rsid w:val="00483EBF"/>
    <w:rsid w:val="00487136"/>
    <w:rsid w:val="00491492"/>
    <w:rsid w:val="00495127"/>
    <w:rsid w:val="004A0D8E"/>
    <w:rsid w:val="004A1C15"/>
    <w:rsid w:val="004A258D"/>
    <w:rsid w:val="004A3F1E"/>
    <w:rsid w:val="004A59F9"/>
    <w:rsid w:val="004B310F"/>
    <w:rsid w:val="004B3AFE"/>
    <w:rsid w:val="004D1CEE"/>
    <w:rsid w:val="004D2AE3"/>
    <w:rsid w:val="004E50D3"/>
    <w:rsid w:val="004F2CA4"/>
    <w:rsid w:val="004F6AA3"/>
    <w:rsid w:val="00501BCA"/>
    <w:rsid w:val="005038B0"/>
    <w:rsid w:val="0050393F"/>
    <w:rsid w:val="005053E6"/>
    <w:rsid w:val="00514A80"/>
    <w:rsid w:val="00520083"/>
    <w:rsid w:val="0052086B"/>
    <w:rsid w:val="00526007"/>
    <w:rsid w:val="00530E31"/>
    <w:rsid w:val="005325F9"/>
    <w:rsid w:val="005338FF"/>
    <w:rsid w:val="005433F0"/>
    <w:rsid w:val="00554691"/>
    <w:rsid w:val="00556A2F"/>
    <w:rsid w:val="005611F6"/>
    <w:rsid w:val="00575854"/>
    <w:rsid w:val="00582D54"/>
    <w:rsid w:val="00585D40"/>
    <w:rsid w:val="0059310F"/>
    <w:rsid w:val="005A1A3D"/>
    <w:rsid w:val="005B0293"/>
    <w:rsid w:val="005B0A5F"/>
    <w:rsid w:val="005B6BF4"/>
    <w:rsid w:val="005C1911"/>
    <w:rsid w:val="005D45B5"/>
    <w:rsid w:val="005D5379"/>
    <w:rsid w:val="005E5110"/>
    <w:rsid w:val="005E7A3F"/>
    <w:rsid w:val="005F450E"/>
    <w:rsid w:val="005F665D"/>
    <w:rsid w:val="006073D7"/>
    <w:rsid w:val="00617C99"/>
    <w:rsid w:val="00617FF3"/>
    <w:rsid w:val="00625DCA"/>
    <w:rsid w:val="00646B71"/>
    <w:rsid w:val="00647055"/>
    <w:rsid w:val="0065063B"/>
    <w:rsid w:val="00654B7B"/>
    <w:rsid w:val="00662731"/>
    <w:rsid w:val="00662A2D"/>
    <w:rsid w:val="0066675E"/>
    <w:rsid w:val="0066714D"/>
    <w:rsid w:val="00680554"/>
    <w:rsid w:val="00690617"/>
    <w:rsid w:val="006A1262"/>
    <w:rsid w:val="006A1DA9"/>
    <w:rsid w:val="006A4457"/>
    <w:rsid w:val="006A4BB0"/>
    <w:rsid w:val="006A70B6"/>
    <w:rsid w:val="006A724B"/>
    <w:rsid w:val="006B26BE"/>
    <w:rsid w:val="006B31AE"/>
    <w:rsid w:val="006B3295"/>
    <w:rsid w:val="006B3660"/>
    <w:rsid w:val="006C529B"/>
    <w:rsid w:val="006C7112"/>
    <w:rsid w:val="006D040E"/>
    <w:rsid w:val="006E0786"/>
    <w:rsid w:val="006E21E7"/>
    <w:rsid w:val="006F38E0"/>
    <w:rsid w:val="006F6FD9"/>
    <w:rsid w:val="006F76EF"/>
    <w:rsid w:val="00711723"/>
    <w:rsid w:val="007119E4"/>
    <w:rsid w:val="00723B44"/>
    <w:rsid w:val="007339DA"/>
    <w:rsid w:val="007350AF"/>
    <w:rsid w:val="00736EC9"/>
    <w:rsid w:val="00741718"/>
    <w:rsid w:val="0074614B"/>
    <w:rsid w:val="00746959"/>
    <w:rsid w:val="007519C4"/>
    <w:rsid w:val="00761128"/>
    <w:rsid w:val="00772351"/>
    <w:rsid w:val="00773D60"/>
    <w:rsid w:val="0077599F"/>
    <w:rsid w:val="007813BD"/>
    <w:rsid w:val="0078733B"/>
    <w:rsid w:val="00793E80"/>
    <w:rsid w:val="00797A1A"/>
    <w:rsid w:val="007A6801"/>
    <w:rsid w:val="007A6CD5"/>
    <w:rsid w:val="007B2005"/>
    <w:rsid w:val="007B42BF"/>
    <w:rsid w:val="007B7679"/>
    <w:rsid w:val="007D141D"/>
    <w:rsid w:val="007D212D"/>
    <w:rsid w:val="007D4911"/>
    <w:rsid w:val="007E1B9E"/>
    <w:rsid w:val="007E313D"/>
    <w:rsid w:val="007E4B12"/>
    <w:rsid w:val="00802093"/>
    <w:rsid w:val="00802FAC"/>
    <w:rsid w:val="008053B0"/>
    <w:rsid w:val="008057DD"/>
    <w:rsid w:val="0081170A"/>
    <w:rsid w:val="00813ECA"/>
    <w:rsid w:val="008162C1"/>
    <w:rsid w:val="00823390"/>
    <w:rsid w:val="00826F25"/>
    <w:rsid w:val="00827457"/>
    <w:rsid w:val="00831493"/>
    <w:rsid w:val="008329E4"/>
    <w:rsid w:val="008406A9"/>
    <w:rsid w:val="00856261"/>
    <w:rsid w:val="008607CD"/>
    <w:rsid w:val="008607FF"/>
    <w:rsid w:val="00864F2D"/>
    <w:rsid w:val="00871FCE"/>
    <w:rsid w:val="00873828"/>
    <w:rsid w:val="00877108"/>
    <w:rsid w:val="00881D1E"/>
    <w:rsid w:val="00884227"/>
    <w:rsid w:val="00887FC1"/>
    <w:rsid w:val="00894D2D"/>
    <w:rsid w:val="008C3A6F"/>
    <w:rsid w:val="008E2463"/>
    <w:rsid w:val="008E7B57"/>
    <w:rsid w:val="008F2107"/>
    <w:rsid w:val="008F23F4"/>
    <w:rsid w:val="008F3265"/>
    <w:rsid w:val="008F65FA"/>
    <w:rsid w:val="00904ADC"/>
    <w:rsid w:val="009058B1"/>
    <w:rsid w:val="00906ED6"/>
    <w:rsid w:val="00912FA7"/>
    <w:rsid w:val="00921C93"/>
    <w:rsid w:val="009222C6"/>
    <w:rsid w:val="00923E74"/>
    <w:rsid w:val="00930059"/>
    <w:rsid w:val="00931507"/>
    <w:rsid w:val="00932969"/>
    <w:rsid w:val="00943B1E"/>
    <w:rsid w:val="009459B0"/>
    <w:rsid w:val="0094795C"/>
    <w:rsid w:val="00955108"/>
    <w:rsid w:val="00960CE0"/>
    <w:rsid w:val="009632CB"/>
    <w:rsid w:val="0097304A"/>
    <w:rsid w:val="009856F6"/>
    <w:rsid w:val="009936BD"/>
    <w:rsid w:val="00993AC6"/>
    <w:rsid w:val="009974A3"/>
    <w:rsid w:val="009976F5"/>
    <w:rsid w:val="009A0100"/>
    <w:rsid w:val="009A1D94"/>
    <w:rsid w:val="009A2F75"/>
    <w:rsid w:val="009A6DF8"/>
    <w:rsid w:val="009B1909"/>
    <w:rsid w:val="009B1AD0"/>
    <w:rsid w:val="009B6455"/>
    <w:rsid w:val="009C3F4B"/>
    <w:rsid w:val="009C7291"/>
    <w:rsid w:val="009C7DBD"/>
    <w:rsid w:val="009D10D2"/>
    <w:rsid w:val="009D1CB8"/>
    <w:rsid w:val="009D4E48"/>
    <w:rsid w:val="009E1090"/>
    <w:rsid w:val="009E648E"/>
    <w:rsid w:val="009F1AE5"/>
    <w:rsid w:val="009F35E0"/>
    <w:rsid w:val="009F51A2"/>
    <w:rsid w:val="00A01D42"/>
    <w:rsid w:val="00A10EBB"/>
    <w:rsid w:val="00A1464E"/>
    <w:rsid w:val="00A14E79"/>
    <w:rsid w:val="00A17B80"/>
    <w:rsid w:val="00A36B61"/>
    <w:rsid w:val="00A4072D"/>
    <w:rsid w:val="00A40DFA"/>
    <w:rsid w:val="00A42168"/>
    <w:rsid w:val="00A43171"/>
    <w:rsid w:val="00A51C84"/>
    <w:rsid w:val="00A76546"/>
    <w:rsid w:val="00A92A07"/>
    <w:rsid w:val="00A92C0A"/>
    <w:rsid w:val="00A94B53"/>
    <w:rsid w:val="00A95F58"/>
    <w:rsid w:val="00A97EBC"/>
    <w:rsid w:val="00AB0CE6"/>
    <w:rsid w:val="00AB1B52"/>
    <w:rsid w:val="00AC1330"/>
    <w:rsid w:val="00AC6464"/>
    <w:rsid w:val="00AD1515"/>
    <w:rsid w:val="00AD250E"/>
    <w:rsid w:val="00AE10D0"/>
    <w:rsid w:val="00B021C0"/>
    <w:rsid w:val="00B02B41"/>
    <w:rsid w:val="00B06472"/>
    <w:rsid w:val="00B06BD6"/>
    <w:rsid w:val="00B117B7"/>
    <w:rsid w:val="00B229D2"/>
    <w:rsid w:val="00B23BD7"/>
    <w:rsid w:val="00B25D53"/>
    <w:rsid w:val="00B25E33"/>
    <w:rsid w:val="00B26672"/>
    <w:rsid w:val="00B3091B"/>
    <w:rsid w:val="00B31C8C"/>
    <w:rsid w:val="00B33130"/>
    <w:rsid w:val="00B336A3"/>
    <w:rsid w:val="00B3727C"/>
    <w:rsid w:val="00B37D1E"/>
    <w:rsid w:val="00B406D7"/>
    <w:rsid w:val="00B605D3"/>
    <w:rsid w:val="00B61403"/>
    <w:rsid w:val="00B65884"/>
    <w:rsid w:val="00B73DDE"/>
    <w:rsid w:val="00B75558"/>
    <w:rsid w:val="00B76835"/>
    <w:rsid w:val="00B8036E"/>
    <w:rsid w:val="00B80A6C"/>
    <w:rsid w:val="00B824A9"/>
    <w:rsid w:val="00B850E8"/>
    <w:rsid w:val="00B877E2"/>
    <w:rsid w:val="00B902BC"/>
    <w:rsid w:val="00BA6ACD"/>
    <w:rsid w:val="00BA7231"/>
    <w:rsid w:val="00BB0D92"/>
    <w:rsid w:val="00BB21A4"/>
    <w:rsid w:val="00BB4019"/>
    <w:rsid w:val="00BC3258"/>
    <w:rsid w:val="00BC5771"/>
    <w:rsid w:val="00BD0CC8"/>
    <w:rsid w:val="00BD2DE7"/>
    <w:rsid w:val="00BD4DE6"/>
    <w:rsid w:val="00BF0A6E"/>
    <w:rsid w:val="00BF1F01"/>
    <w:rsid w:val="00BF686A"/>
    <w:rsid w:val="00C0580F"/>
    <w:rsid w:val="00C244D4"/>
    <w:rsid w:val="00C246E3"/>
    <w:rsid w:val="00C30577"/>
    <w:rsid w:val="00C37AC2"/>
    <w:rsid w:val="00C402D5"/>
    <w:rsid w:val="00C4286F"/>
    <w:rsid w:val="00C4388C"/>
    <w:rsid w:val="00C511EA"/>
    <w:rsid w:val="00C62829"/>
    <w:rsid w:val="00C65C29"/>
    <w:rsid w:val="00C73930"/>
    <w:rsid w:val="00C81239"/>
    <w:rsid w:val="00C8370F"/>
    <w:rsid w:val="00CB1F09"/>
    <w:rsid w:val="00CC01C2"/>
    <w:rsid w:val="00CC3DCC"/>
    <w:rsid w:val="00CC51B2"/>
    <w:rsid w:val="00CD041E"/>
    <w:rsid w:val="00CD2A0D"/>
    <w:rsid w:val="00CD3723"/>
    <w:rsid w:val="00CD5039"/>
    <w:rsid w:val="00CE439A"/>
    <w:rsid w:val="00CE56B0"/>
    <w:rsid w:val="00CE5953"/>
    <w:rsid w:val="00CE6C8C"/>
    <w:rsid w:val="00CF49BB"/>
    <w:rsid w:val="00CF66A3"/>
    <w:rsid w:val="00CF72EA"/>
    <w:rsid w:val="00CF7B0E"/>
    <w:rsid w:val="00D00DEA"/>
    <w:rsid w:val="00D034B7"/>
    <w:rsid w:val="00D140BE"/>
    <w:rsid w:val="00D208D6"/>
    <w:rsid w:val="00D219C7"/>
    <w:rsid w:val="00D469BB"/>
    <w:rsid w:val="00D5127C"/>
    <w:rsid w:val="00D52195"/>
    <w:rsid w:val="00D703FD"/>
    <w:rsid w:val="00D70647"/>
    <w:rsid w:val="00D75423"/>
    <w:rsid w:val="00D75C4A"/>
    <w:rsid w:val="00D77A9A"/>
    <w:rsid w:val="00D77E50"/>
    <w:rsid w:val="00D80EC6"/>
    <w:rsid w:val="00D82265"/>
    <w:rsid w:val="00D85947"/>
    <w:rsid w:val="00D860AA"/>
    <w:rsid w:val="00D9077C"/>
    <w:rsid w:val="00DB197E"/>
    <w:rsid w:val="00DB43B3"/>
    <w:rsid w:val="00DD0012"/>
    <w:rsid w:val="00DD201E"/>
    <w:rsid w:val="00DD7616"/>
    <w:rsid w:val="00DE6C7A"/>
    <w:rsid w:val="00DF2736"/>
    <w:rsid w:val="00DF2CB3"/>
    <w:rsid w:val="00DF3D61"/>
    <w:rsid w:val="00E105FA"/>
    <w:rsid w:val="00E2033E"/>
    <w:rsid w:val="00E233FD"/>
    <w:rsid w:val="00E25E87"/>
    <w:rsid w:val="00E303F4"/>
    <w:rsid w:val="00E41F54"/>
    <w:rsid w:val="00E4481F"/>
    <w:rsid w:val="00E4714A"/>
    <w:rsid w:val="00E50E65"/>
    <w:rsid w:val="00E61FB7"/>
    <w:rsid w:val="00E75B06"/>
    <w:rsid w:val="00E75F98"/>
    <w:rsid w:val="00E766F0"/>
    <w:rsid w:val="00E85F7C"/>
    <w:rsid w:val="00EA5A25"/>
    <w:rsid w:val="00EC306F"/>
    <w:rsid w:val="00EC6A7E"/>
    <w:rsid w:val="00ED28FD"/>
    <w:rsid w:val="00ED78DC"/>
    <w:rsid w:val="00EF6B12"/>
    <w:rsid w:val="00F01C81"/>
    <w:rsid w:val="00F0566B"/>
    <w:rsid w:val="00F10A62"/>
    <w:rsid w:val="00F2225F"/>
    <w:rsid w:val="00F25775"/>
    <w:rsid w:val="00F25E61"/>
    <w:rsid w:val="00F33107"/>
    <w:rsid w:val="00F35C64"/>
    <w:rsid w:val="00F35F99"/>
    <w:rsid w:val="00F40B1F"/>
    <w:rsid w:val="00F4175F"/>
    <w:rsid w:val="00F471D1"/>
    <w:rsid w:val="00F52A24"/>
    <w:rsid w:val="00F52FA5"/>
    <w:rsid w:val="00F5548A"/>
    <w:rsid w:val="00F61435"/>
    <w:rsid w:val="00F631F2"/>
    <w:rsid w:val="00F71985"/>
    <w:rsid w:val="00F74205"/>
    <w:rsid w:val="00F75010"/>
    <w:rsid w:val="00F772F5"/>
    <w:rsid w:val="00F841B0"/>
    <w:rsid w:val="00F8523A"/>
    <w:rsid w:val="00F93AEF"/>
    <w:rsid w:val="00F9556D"/>
    <w:rsid w:val="00F96057"/>
    <w:rsid w:val="00F97D67"/>
    <w:rsid w:val="00FA08A0"/>
    <w:rsid w:val="00FB0266"/>
    <w:rsid w:val="00FB372B"/>
    <w:rsid w:val="00FB5C58"/>
    <w:rsid w:val="00FB5FC0"/>
    <w:rsid w:val="00FB7342"/>
    <w:rsid w:val="00FB7933"/>
    <w:rsid w:val="00FD02BB"/>
    <w:rsid w:val="00FD0D54"/>
    <w:rsid w:val="00FD2651"/>
    <w:rsid w:val="00FE051A"/>
    <w:rsid w:val="00FE76CE"/>
    <w:rsid w:val="00FF07DF"/>
    <w:rsid w:val="00FF750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4"/>
    <o:shapelayout v:ext="edit">
      <o:idmap v:ext="edit" data="1"/>
    </o:shapelayout>
  </w:shapeDefaults>
  <w:decimalSymbol w:val="."/>
  <w:listSeparator w:val=","/>
  <w14:docId w14:val="7D959554"/>
  <w15:docId w15:val="{0D82927E-1CC3-481F-933B-5FD27404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aliases w:val="h3,1.2.3.,Section Header3,Sub-Clause Paragraph"/>
    <w:basedOn w:val="Normal"/>
    <w:next w:val="Normal"/>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aliases w:val="Bodytext - indent 1,2,3,Colorful List Accent 1,Resume Title,列出段落1,FooterText,Bullet List,List Paragraph1,Medium Grid 1 - Accent 21,Medium Grid 1 Accent 2,Medium Grid 1 - Accent 22,Colorful List - Accent 111,Colorful List - Accent 12,L,T"/>
    <w:basedOn w:val="Normal"/>
    <w:link w:val="ListParagraphChar"/>
    <w:uiPriority w:val="34"/>
    <w:qFormat/>
    <w:rsid w:val="00881D1E"/>
    <w:pPr>
      <w:ind w:left="720"/>
      <w:contextualSpacing/>
    </w:pPr>
  </w:style>
  <w:style w:type="paragraph" w:customStyle="1" w:styleId="Style1">
    <w:name w:val="Style1"/>
    <w:basedOn w:val="Heading3"/>
    <w:link w:val="Style1Char"/>
    <w:qFormat/>
    <w:rsid w:val="00CF7B0E"/>
    <w:pPr>
      <w:spacing w:before="0" w:line="240" w:lineRule="atLeast"/>
      <w:ind w:left="1440" w:hanging="720"/>
    </w:pPr>
    <w:rPr>
      <w:rFonts w:cs="Arial"/>
      <w:b w:val="0"/>
      <w:bCs/>
      <w:iCs/>
      <w:sz w:val="24"/>
      <w:lang w:eastAsia="en-US"/>
    </w:rPr>
  </w:style>
  <w:style w:type="character" w:customStyle="1" w:styleId="Style1Char">
    <w:name w:val="Style1 Char"/>
    <w:link w:val="Style1"/>
    <w:rsid w:val="00CF7B0E"/>
    <w:rPr>
      <w:rFonts w:cs="Arial"/>
      <w:bCs/>
      <w:iCs/>
      <w:szCs w:val="28"/>
      <w:lang w:eastAsia="en-US"/>
    </w:rPr>
  </w:style>
  <w:style w:type="table" w:styleId="TableGrid">
    <w:name w:val="Table Grid"/>
    <w:basedOn w:val="TableNormal"/>
    <w:uiPriority w:val="39"/>
    <w:rsid w:val="00D80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text - indent 1 Char,2 Char,3 Char,Colorful List Accent 1 Char,Resume Title Char,列出段落1 Char,FooterText Char,Bullet List Char,List Paragraph1 Char,Medium Grid 1 - Accent 21 Char,Medium Grid 1 Accent 2 Char,L Char,T Char"/>
    <w:link w:val="ListParagraph"/>
    <w:uiPriority w:val="34"/>
    <w:qFormat/>
    <w:rsid w:val="000D41BA"/>
  </w:style>
  <w:style w:type="character" w:customStyle="1" w:styleId="UnresolvedMention1">
    <w:name w:val="Unresolved Mention1"/>
    <w:basedOn w:val="DefaultParagraphFont"/>
    <w:uiPriority w:val="99"/>
    <w:semiHidden/>
    <w:unhideWhenUsed/>
    <w:rsid w:val="00A17B80"/>
    <w:rPr>
      <w:color w:val="605E5C"/>
      <w:shd w:val="clear" w:color="auto" w:fill="E1DFDD"/>
    </w:rPr>
  </w:style>
  <w:style w:type="character" w:customStyle="1" w:styleId="UnresolvedMention2">
    <w:name w:val="Unresolved Mention2"/>
    <w:basedOn w:val="DefaultParagraphFont"/>
    <w:uiPriority w:val="99"/>
    <w:semiHidden/>
    <w:unhideWhenUsed/>
    <w:rsid w:val="00CE5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1064">
      <w:bodyDiv w:val="1"/>
      <w:marLeft w:val="0"/>
      <w:marRight w:val="0"/>
      <w:marTop w:val="0"/>
      <w:marBottom w:val="0"/>
      <w:divBdr>
        <w:top w:val="none" w:sz="0" w:space="0" w:color="auto"/>
        <w:left w:val="none" w:sz="0" w:space="0" w:color="auto"/>
        <w:bottom w:val="none" w:sz="0" w:space="0" w:color="auto"/>
        <w:right w:val="none" w:sz="0" w:space="0" w:color="auto"/>
      </w:divBdr>
    </w:div>
    <w:div w:id="105275561">
      <w:bodyDiv w:val="1"/>
      <w:marLeft w:val="0"/>
      <w:marRight w:val="0"/>
      <w:marTop w:val="0"/>
      <w:marBottom w:val="0"/>
      <w:divBdr>
        <w:top w:val="none" w:sz="0" w:space="0" w:color="auto"/>
        <w:left w:val="none" w:sz="0" w:space="0" w:color="auto"/>
        <w:bottom w:val="none" w:sz="0" w:space="0" w:color="auto"/>
        <w:right w:val="none" w:sz="0" w:space="0" w:color="auto"/>
      </w:divBdr>
    </w:div>
    <w:div w:id="223412787">
      <w:bodyDiv w:val="1"/>
      <w:marLeft w:val="0"/>
      <w:marRight w:val="0"/>
      <w:marTop w:val="0"/>
      <w:marBottom w:val="0"/>
      <w:divBdr>
        <w:top w:val="none" w:sz="0" w:space="0" w:color="auto"/>
        <w:left w:val="none" w:sz="0" w:space="0" w:color="auto"/>
        <w:bottom w:val="none" w:sz="0" w:space="0" w:color="auto"/>
        <w:right w:val="none" w:sz="0" w:space="0" w:color="auto"/>
      </w:divBdr>
    </w:div>
    <w:div w:id="281882176">
      <w:bodyDiv w:val="1"/>
      <w:marLeft w:val="0"/>
      <w:marRight w:val="0"/>
      <w:marTop w:val="0"/>
      <w:marBottom w:val="0"/>
      <w:divBdr>
        <w:top w:val="none" w:sz="0" w:space="0" w:color="auto"/>
        <w:left w:val="none" w:sz="0" w:space="0" w:color="auto"/>
        <w:bottom w:val="none" w:sz="0" w:space="0" w:color="auto"/>
        <w:right w:val="none" w:sz="0" w:space="0" w:color="auto"/>
      </w:divBdr>
    </w:div>
    <w:div w:id="294604178">
      <w:bodyDiv w:val="1"/>
      <w:marLeft w:val="0"/>
      <w:marRight w:val="0"/>
      <w:marTop w:val="0"/>
      <w:marBottom w:val="0"/>
      <w:divBdr>
        <w:top w:val="none" w:sz="0" w:space="0" w:color="auto"/>
        <w:left w:val="none" w:sz="0" w:space="0" w:color="auto"/>
        <w:bottom w:val="none" w:sz="0" w:space="0" w:color="auto"/>
        <w:right w:val="none" w:sz="0" w:space="0" w:color="auto"/>
      </w:divBdr>
    </w:div>
    <w:div w:id="312608395">
      <w:bodyDiv w:val="1"/>
      <w:marLeft w:val="0"/>
      <w:marRight w:val="0"/>
      <w:marTop w:val="0"/>
      <w:marBottom w:val="0"/>
      <w:divBdr>
        <w:top w:val="none" w:sz="0" w:space="0" w:color="auto"/>
        <w:left w:val="none" w:sz="0" w:space="0" w:color="auto"/>
        <w:bottom w:val="none" w:sz="0" w:space="0" w:color="auto"/>
        <w:right w:val="none" w:sz="0" w:space="0" w:color="auto"/>
      </w:divBdr>
    </w:div>
    <w:div w:id="314917324">
      <w:bodyDiv w:val="1"/>
      <w:marLeft w:val="0"/>
      <w:marRight w:val="0"/>
      <w:marTop w:val="0"/>
      <w:marBottom w:val="0"/>
      <w:divBdr>
        <w:top w:val="none" w:sz="0" w:space="0" w:color="auto"/>
        <w:left w:val="none" w:sz="0" w:space="0" w:color="auto"/>
        <w:bottom w:val="none" w:sz="0" w:space="0" w:color="auto"/>
        <w:right w:val="none" w:sz="0" w:space="0" w:color="auto"/>
      </w:divBdr>
    </w:div>
    <w:div w:id="359622115">
      <w:bodyDiv w:val="1"/>
      <w:marLeft w:val="0"/>
      <w:marRight w:val="0"/>
      <w:marTop w:val="0"/>
      <w:marBottom w:val="0"/>
      <w:divBdr>
        <w:top w:val="none" w:sz="0" w:space="0" w:color="auto"/>
        <w:left w:val="none" w:sz="0" w:space="0" w:color="auto"/>
        <w:bottom w:val="none" w:sz="0" w:space="0" w:color="auto"/>
        <w:right w:val="none" w:sz="0" w:space="0" w:color="auto"/>
      </w:divBdr>
    </w:div>
    <w:div w:id="380322781">
      <w:bodyDiv w:val="1"/>
      <w:marLeft w:val="0"/>
      <w:marRight w:val="0"/>
      <w:marTop w:val="0"/>
      <w:marBottom w:val="0"/>
      <w:divBdr>
        <w:top w:val="none" w:sz="0" w:space="0" w:color="auto"/>
        <w:left w:val="none" w:sz="0" w:space="0" w:color="auto"/>
        <w:bottom w:val="none" w:sz="0" w:space="0" w:color="auto"/>
        <w:right w:val="none" w:sz="0" w:space="0" w:color="auto"/>
      </w:divBdr>
    </w:div>
    <w:div w:id="405298029">
      <w:bodyDiv w:val="1"/>
      <w:marLeft w:val="0"/>
      <w:marRight w:val="0"/>
      <w:marTop w:val="0"/>
      <w:marBottom w:val="0"/>
      <w:divBdr>
        <w:top w:val="none" w:sz="0" w:space="0" w:color="auto"/>
        <w:left w:val="none" w:sz="0" w:space="0" w:color="auto"/>
        <w:bottom w:val="none" w:sz="0" w:space="0" w:color="auto"/>
        <w:right w:val="none" w:sz="0" w:space="0" w:color="auto"/>
      </w:divBdr>
    </w:div>
    <w:div w:id="406928815">
      <w:bodyDiv w:val="1"/>
      <w:marLeft w:val="0"/>
      <w:marRight w:val="0"/>
      <w:marTop w:val="0"/>
      <w:marBottom w:val="0"/>
      <w:divBdr>
        <w:top w:val="none" w:sz="0" w:space="0" w:color="auto"/>
        <w:left w:val="none" w:sz="0" w:space="0" w:color="auto"/>
        <w:bottom w:val="none" w:sz="0" w:space="0" w:color="auto"/>
        <w:right w:val="none" w:sz="0" w:space="0" w:color="auto"/>
      </w:divBdr>
    </w:div>
    <w:div w:id="449009071">
      <w:bodyDiv w:val="1"/>
      <w:marLeft w:val="0"/>
      <w:marRight w:val="0"/>
      <w:marTop w:val="0"/>
      <w:marBottom w:val="0"/>
      <w:divBdr>
        <w:top w:val="none" w:sz="0" w:space="0" w:color="auto"/>
        <w:left w:val="none" w:sz="0" w:space="0" w:color="auto"/>
        <w:bottom w:val="none" w:sz="0" w:space="0" w:color="auto"/>
        <w:right w:val="none" w:sz="0" w:space="0" w:color="auto"/>
      </w:divBdr>
    </w:div>
    <w:div w:id="452091847">
      <w:bodyDiv w:val="1"/>
      <w:marLeft w:val="0"/>
      <w:marRight w:val="0"/>
      <w:marTop w:val="0"/>
      <w:marBottom w:val="0"/>
      <w:divBdr>
        <w:top w:val="none" w:sz="0" w:space="0" w:color="auto"/>
        <w:left w:val="none" w:sz="0" w:space="0" w:color="auto"/>
        <w:bottom w:val="none" w:sz="0" w:space="0" w:color="auto"/>
        <w:right w:val="none" w:sz="0" w:space="0" w:color="auto"/>
      </w:divBdr>
    </w:div>
    <w:div w:id="475729354">
      <w:bodyDiv w:val="1"/>
      <w:marLeft w:val="0"/>
      <w:marRight w:val="0"/>
      <w:marTop w:val="0"/>
      <w:marBottom w:val="0"/>
      <w:divBdr>
        <w:top w:val="none" w:sz="0" w:space="0" w:color="auto"/>
        <w:left w:val="none" w:sz="0" w:space="0" w:color="auto"/>
        <w:bottom w:val="none" w:sz="0" w:space="0" w:color="auto"/>
        <w:right w:val="none" w:sz="0" w:space="0" w:color="auto"/>
      </w:divBdr>
    </w:div>
    <w:div w:id="477377728">
      <w:bodyDiv w:val="1"/>
      <w:marLeft w:val="0"/>
      <w:marRight w:val="0"/>
      <w:marTop w:val="0"/>
      <w:marBottom w:val="0"/>
      <w:divBdr>
        <w:top w:val="none" w:sz="0" w:space="0" w:color="auto"/>
        <w:left w:val="none" w:sz="0" w:space="0" w:color="auto"/>
        <w:bottom w:val="none" w:sz="0" w:space="0" w:color="auto"/>
        <w:right w:val="none" w:sz="0" w:space="0" w:color="auto"/>
      </w:divBdr>
    </w:div>
    <w:div w:id="509224641">
      <w:bodyDiv w:val="1"/>
      <w:marLeft w:val="0"/>
      <w:marRight w:val="0"/>
      <w:marTop w:val="0"/>
      <w:marBottom w:val="0"/>
      <w:divBdr>
        <w:top w:val="none" w:sz="0" w:space="0" w:color="auto"/>
        <w:left w:val="none" w:sz="0" w:space="0" w:color="auto"/>
        <w:bottom w:val="none" w:sz="0" w:space="0" w:color="auto"/>
        <w:right w:val="none" w:sz="0" w:space="0" w:color="auto"/>
      </w:divBdr>
    </w:div>
    <w:div w:id="509301520">
      <w:bodyDiv w:val="1"/>
      <w:marLeft w:val="0"/>
      <w:marRight w:val="0"/>
      <w:marTop w:val="0"/>
      <w:marBottom w:val="0"/>
      <w:divBdr>
        <w:top w:val="none" w:sz="0" w:space="0" w:color="auto"/>
        <w:left w:val="none" w:sz="0" w:space="0" w:color="auto"/>
        <w:bottom w:val="none" w:sz="0" w:space="0" w:color="auto"/>
        <w:right w:val="none" w:sz="0" w:space="0" w:color="auto"/>
      </w:divBdr>
    </w:div>
    <w:div w:id="566376858">
      <w:bodyDiv w:val="1"/>
      <w:marLeft w:val="0"/>
      <w:marRight w:val="0"/>
      <w:marTop w:val="0"/>
      <w:marBottom w:val="0"/>
      <w:divBdr>
        <w:top w:val="none" w:sz="0" w:space="0" w:color="auto"/>
        <w:left w:val="none" w:sz="0" w:space="0" w:color="auto"/>
        <w:bottom w:val="none" w:sz="0" w:space="0" w:color="auto"/>
        <w:right w:val="none" w:sz="0" w:space="0" w:color="auto"/>
      </w:divBdr>
    </w:div>
    <w:div w:id="577054776">
      <w:bodyDiv w:val="1"/>
      <w:marLeft w:val="0"/>
      <w:marRight w:val="0"/>
      <w:marTop w:val="0"/>
      <w:marBottom w:val="0"/>
      <w:divBdr>
        <w:top w:val="none" w:sz="0" w:space="0" w:color="auto"/>
        <w:left w:val="none" w:sz="0" w:space="0" w:color="auto"/>
        <w:bottom w:val="none" w:sz="0" w:space="0" w:color="auto"/>
        <w:right w:val="none" w:sz="0" w:space="0" w:color="auto"/>
      </w:divBdr>
    </w:div>
    <w:div w:id="632055754">
      <w:bodyDiv w:val="1"/>
      <w:marLeft w:val="0"/>
      <w:marRight w:val="0"/>
      <w:marTop w:val="0"/>
      <w:marBottom w:val="0"/>
      <w:divBdr>
        <w:top w:val="none" w:sz="0" w:space="0" w:color="auto"/>
        <w:left w:val="none" w:sz="0" w:space="0" w:color="auto"/>
        <w:bottom w:val="none" w:sz="0" w:space="0" w:color="auto"/>
        <w:right w:val="none" w:sz="0" w:space="0" w:color="auto"/>
      </w:divBdr>
    </w:div>
    <w:div w:id="678778048">
      <w:bodyDiv w:val="1"/>
      <w:marLeft w:val="0"/>
      <w:marRight w:val="0"/>
      <w:marTop w:val="0"/>
      <w:marBottom w:val="0"/>
      <w:divBdr>
        <w:top w:val="none" w:sz="0" w:space="0" w:color="auto"/>
        <w:left w:val="none" w:sz="0" w:space="0" w:color="auto"/>
        <w:bottom w:val="none" w:sz="0" w:space="0" w:color="auto"/>
        <w:right w:val="none" w:sz="0" w:space="0" w:color="auto"/>
      </w:divBdr>
    </w:div>
    <w:div w:id="694506268">
      <w:bodyDiv w:val="1"/>
      <w:marLeft w:val="0"/>
      <w:marRight w:val="0"/>
      <w:marTop w:val="0"/>
      <w:marBottom w:val="0"/>
      <w:divBdr>
        <w:top w:val="none" w:sz="0" w:space="0" w:color="auto"/>
        <w:left w:val="none" w:sz="0" w:space="0" w:color="auto"/>
        <w:bottom w:val="none" w:sz="0" w:space="0" w:color="auto"/>
        <w:right w:val="none" w:sz="0" w:space="0" w:color="auto"/>
      </w:divBdr>
    </w:div>
    <w:div w:id="731123686">
      <w:bodyDiv w:val="1"/>
      <w:marLeft w:val="0"/>
      <w:marRight w:val="0"/>
      <w:marTop w:val="0"/>
      <w:marBottom w:val="0"/>
      <w:divBdr>
        <w:top w:val="none" w:sz="0" w:space="0" w:color="auto"/>
        <w:left w:val="none" w:sz="0" w:space="0" w:color="auto"/>
        <w:bottom w:val="none" w:sz="0" w:space="0" w:color="auto"/>
        <w:right w:val="none" w:sz="0" w:space="0" w:color="auto"/>
      </w:divBdr>
    </w:div>
    <w:div w:id="763184597">
      <w:bodyDiv w:val="1"/>
      <w:marLeft w:val="0"/>
      <w:marRight w:val="0"/>
      <w:marTop w:val="0"/>
      <w:marBottom w:val="0"/>
      <w:divBdr>
        <w:top w:val="none" w:sz="0" w:space="0" w:color="auto"/>
        <w:left w:val="none" w:sz="0" w:space="0" w:color="auto"/>
        <w:bottom w:val="none" w:sz="0" w:space="0" w:color="auto"/>
        <w:right w:val="none" w:sz="0" w:space="0" w:color="auto"/>
      </w:divBdr>
    </w:div>
    <w:div w:id="774594304">
      <w:bodyDiv w:val="1"/>
      <w:marLeft w:val="0"/>
      <w:marRight w:val="0"/>
      <w:marTop w:val="0"/>
      <w:marBottom w:val="0"/>
      <w:divBdr>
        <w:top w:val="none" w:sz="0" w:space="0" w:color="auto"/>
        <w:left w:val="none" w:sz="0" w:space="0" w:color="auto"/>
        <w:bottom w:val="none" w:sz="0" w:space="0" w:color="auto"/>
        <w:right w:val="none" w:sz="0" w:space="0" w:color="auto"/>
      </w:divBdr>
    </w:div>
    <w:div w:id="781076377">
      <w:bodyDiv w:val="1"/>
      <w:marLeft w:val="0"/>
      <w:marRight w:val="0"/>
      <w:marTop w:val="0"/>
      <w:marBottom w:val="0"/>
      <w:divBdr>
        <w:top w:val="none" w:sz="0" w:space="0" w:color="auto"/>
        <w:left w:val="none" w:sz="0" w:space="0" w:color="auto"/>
        <w:bottom w:val="none" w:sz="0" w:space="0" w:color="auto"/>
        <w:right w:val="none" w:sz="0" w:space="0" w:color="auto"/>
      </w:divBdr>
    </w:div>
    <w:div w:id="797720123">
      <w:bodyDiv w:val="1"/>
      <w:marLeft w:val="0"/>
      <w:marRight w:val="0"/>
      <w:marTop w:val="0"/>
      <w:marBottom w:val="0"/>
      <w:divBdr>
        <w:top w:val="none" w:sz="0" w:space="0" w:color="auto"/>
        <w:left w:val="none" w:sz="0" w:space="0" w:color="auto"/>
        <w:bottom w:val="none" w:sz="0" w:space="0" w:color="auto"/>
        <w:right w:val="none" w:sz="0" w:space="0" w:color="auto"/>
      </w:divBdr>
    </w:div>
    <w:div w:id="849296133">
      <w:bodyDiv w:val="1"/>
      <w:marLeft w:val="0"/>
      <w:marRight w:val="0"/>
      <w:marTop w:val="0"/>
      <w:marBottom w:val="0"/>
      <w:divBdr>
        <w:top w:val="none" w:sz="0" w:space="0" w:color="auto"/>
        <w:left w:val="none" w:sz="0" w:space="0" w:color="auto"/>
        <w:bottom w:val="none" w:sz="0" w:space="0" w:color="auto"/>
        <w:right w:val="none" w:sz="0" w:space="0" w:color="auto"/>
      </w:divBdr>
    </w:div>
    <w:div w:id="928849452">
      <w:bodyDiv w:val="1"/>
      <w:marLeft w:val="0"/>
      <w:marRight w:val="0"/>
      <w:marTop w:val="0"/>
      <w:marBottom w:val="0"/>
      <w:divBdr>
        <w:top w:val="none" w:sz="0" w:space="0" w:color="auto"/>
        <w:left w:val="none" w:sz="0" w:space="0" w:color="auto"/>
        <w:bottom w:val="none" w:sz="0" w:space="0" w:color="auto"/>
        <w:right w:val="none" w:sz="0" w:space="0" w:color="auto"/>
      </w:divBdr>
    </w:div>
    <w:div w:id="933439269">
      <w:bodyDiv w:val="1"/>
      <w:marLeft w:val="0"/>
      <w:marRight w:val="0"/>
      <w:marTop w:val="0"/>
      <w:marBottom w:val="0"/>
      <w:divBdr>
        <w:top w:val="none" w:sz="0" w:space="0" w:color="auto"/>
        <w:left w:val="none" w:sz="0" w:space="0" w:color="auto"/>
        <w:bottom w:val="none" w:sz="0" w:space="0" w:color="auto"/>
        <w:right w:val="none" w:sz="0" w:space="0" w:color="auto"/>
      </w:divBdr>
    </w:div>
    <w:div w:id="941886016">
      <w:bodyDiv w:val="1"/>
      <w:marLeft w:val="0"/>
      <w:marRight w:val="0"/>
      <w:marTop w:val="0"/>
      <w:marBottom w:val="0"/>
      <w:divBdr>
        <w:top w:val="none" w:sz="0" w:space="0" w:color="auto"/>
        <w:left w:val="none" w:sz="0" w:space="0" w:color="auto"/>
        <w:bottom w:val="none" w:sz="0" w:space="0" w:color="auto"/>
        <w:right w:val="none" w:sz="0" w:space="0" w:color="auto"/>
      </w:divBdr>
    </w:div>
    <w:div w:id="955522104">
      <w:bodyDiv w:val="1"/>
      <w:marLeft w:val="0"/>
      <w:marRight w:val="0"/>
      <w:marTop w:val="0"/>
      <w:marBottom w:val="0"/>
      <w:divBdr>
        <w:top w:val="none" w:sz="0" w:space="0" w:color="auto"/>
        <w:left w:val="none" w:sz="0" w:space="0" w:color="auto"/>
        <w:bottom w:val="none" w:sz="0" w:space="0" w:color="auto"/>
        <w:right w:val="none" w:sz="0" w:space="0" w:color="auto"/>
      </w:divBdr>
    </w:div>
    <w:div w:id="964429049">
      <w:bodyDiv w:val="1"/>
      <w:marLeft w:val="0"/>
      <w:marRight w:val="0"/>
      <w:marTop w:val="0"/>
      <w:marBottom w:val="0"/>
      <w:divBdr>
        <w:top w:val="none" w:sz="0" w:space="0" w:color="auto"/>
        <w:left w:val="none" w:sz="0" w:space="0" w:color="auto"/>
        <w:bottom w:val="none" w:sz="0" w:space="0" w:color="auto"/>
        <w:right w:val="none" w:sz="0" w:space="0" w:color="auto"/>
      </w:divBdr>
    </w:div>
    <w:div w:id="976102218">
      <w:bodyDiv w:val="1"/>
      <w:marLeft w:val="0"/>
      <w:marRight w:val="0"/>
      <w:marTop w:val="0"/>
      <w:marBottom w:val="0"/>
      <w:divBdr>
        <w:top w:val="none" w:sz="0" w:space="0" w:color="auto"/>
        <w:left w:val="none" w:sz="0" w:space="0" w:color="auto"/>
        <w:bottom w:val="none" w:sz="0" w:space="0" w:color="auto"/>
        <w:right w:val="none" w:sz="0" w:space="0" w:color="auto"/>
      </w:divBdr>
    </w:div>
    <w:div w:id="1003583339">
      <w:bodyDiv w:val="1"/>
      <w:marLeft w:val="0"/>
      <w:marRight w:val="0"/>
      <w:marTop w:val="0"/>
      <w:marBottom w:val="0"/>
      <w:divBdr>
        <w:top w:val="none" w:sz="0" w:space="0" w:color="auto"/>
        <w:left w:val="none" w:sz="0" w:space="0" w:color="auto"/>
        <w:bottom w:val="none" w:sz="0" w:space="0" w:color="auto"/>
        <w:right w:val="none" w:sz="0" w:space="0" w:color="auto"/>
      </w:divBdr>
    </w:div>
    <w:div w:id="1056273313">
      <w:bodyDiv w:val="1"/>
      <w:marLeft w:val="0"/>
      <w:marRight w:val="0"/>
      <w:marTop w:val="0"/>
      <w:marBottom w:val="0"/>
      <w:divBdr>
        <w:top w:val="none" w:sz="0" w:space="0" w:color="auto"/>
        <w:left w:val="none" w:sz="0" w:space="0" w:color="auto"/>
        <w:bottom w:val="none" w:sz="0" w:space="0" w:color="auto"/>
        <w:right w:val="none" w:sz="0" w:space="0" w:color="auto"/>
      </w:divBdr>
    </w:div>
    <w:div w:id="1177693154">
      <w:bodyDiv w:val="1"/>
      <w:marLeft w:val="0"/>
      <w:marRight w:val="0"/>
      <w:marTop w:val="0"/>
      <w:marBottom w:val="0"/>
      <w:divBdr>
        <w:top w:val="none" w:sz="0" w:space="0" w:color="auto"/>
        <w:left w:val="none" w:sz="0" w:space="0" w:color="auto"/>
        <w:bottom w:val="none" w:sz="0" w:space="0" w:color="auto"/>
        <w:right w:val="none" w:sz="0" w:space="0" w:color="auto"/>
      </w:divBdr>
    </w:div>
    <w:div w:id="1200629647">
      <w:bodyDiv w:val="1"/>
      <w:marLeft w:val="0"/>
      <w:marRight w:val="0"/>
      <w:marTop w:val="0"/>
      <w:marBottom w:val="0"/>
      <w:divBdr>
        <w:top w:val="none" w:sz="0" w:space="0" w:color="auto"/>
        <w:left w:val="none" w:sz="0" w:space="0" w:color="auto"/>
        <w:bottom w:val="none" w:sz="0" w:space="0" w:color="auto"/>
        <w:right w:val="none" w:sz="0" w:space="0" w:color="auto"/>
      </w:divBdr>
    </w:div>
    <w:div w:id="1249341628">
      <w:bodyDiv w:val="1"/>
      <w:marLeft w:val="0"/>
      <w:marRight w:val="0"/>
      <w:marTop w:val="0"/>
      <w:marBottom w:val="0"/>
      <w:divBdr>
        <w:top w:val="none" w:sz="0" w:space="0" w:color="auto"/>
        <w:left w:val="none" w:sz="0" w:space="0" w:color="auto"/>
        <w:bottom w:val="none" w:sz="0" w:space="0" w:color="auto"/>
        <w:right w:val="none" w:sz="0" w:space="0" w:color="auto"/>
      </w:divBdr>
    </w:div>
    <w:div w:id="1293752697">
      <w:bodyDiv w:val="1"/>
      <w:marLeft w:val="0"/>
      <w:marRight w:val="0"/>
      <w:marTop w:val="0"/>
      <w:marBottom w:val="0"/>
      <w:divBdr>
        <w:top w:val="none" w:sz="0" w:space="0" w:color="auto"/>
        <w:left w:val="none" w:sz="0" w:space="0" w:color="auto"/>
        <w:bottom w:val="none" w:sz="0" w:space="0" w:color="auto"/>
        <w:right w:val="none" w:sz="0" w:space="0" w:color="auto"/>
      </w:divBdr>
    </w:div>
    <w:div w:id="1314287365">
      <w:bodyDiv w:val="1"/>
      <w:marLeft w:val="0"/>
      <w:marRight w:val="0"/>
      <w:marTop w:val="0"/>
      <w:marBottom w:val="0"/>
      <w:divBdr>
        <w:top w:val="none" w:sz="0" w:space="0" w:color="auto"/>
        <w:left w:val="none" w:sz="0" w:space="0" w:color="auto"/>
        <w:bottom w:val="none" w:sz="0" w:space="0" w:color="auto"/>
        <w:right w:val="none" w:sz="0" w:space="0" w:color="auto"/>
      </w:divBdr>
    </w:div>
    <w:div w:id="1345782129">
      <w:bodyDiv w:val="1"/>
      <w:marLeft w:val="0"/>
      <w:marRight w:val="0"/>
      <w:marTop w:val="0"/>
      <w:marBottom w:val="0"/>
      <w:divBdr>
        <w:top w:val="none" w:sz="0" w:space="0" w:color="auto"/>
        <w:left w:val="none" w:sz="0" w:space="0" w:color="auto"/>
        <w:bottom w:val="none" w:sz="0" w:space="0" w:color="auto"/>
        <w:right w:val="none" w:sz="0" w:space="0" w:color="auto"/>
      </w:divBdr>
    </w:div>
    <w:div w:id="1364750371">
      <w:bodyDiv w:val="1"/>
      <w:marLeft w:val="0"/>
      <w:marRight w:val="0"/>
      <w:marTop w:val="0"/>
      <w:marBottom w:val="0"/>
      <w:divBdr>
        <w:top w:val="none" w:sz="0" w:space="0" w:color="auto"/>
        <w:left w:val="none" w:sz="0" w:space="0" w:color="auto"/>
        <w:bottom w:val="none" w:sz="0" w:space="0" w:color="auto"/>
        <w:right w:val="none" w:sz="0" w:space="0" w:color="auto"/>
      </w:divBdr>
    </w:div>
    <w:div w:id="1456826628">
      <w:bodyDiv w:val="1"/>
      <w:marLeft w:val="0"/>
      <w:marRight w:val="0"/>
      <w:marTop w:val="0"/>
      <w:marBottom w:val="0"/>
      <w:divBdr>
        <w:top w:val="none" w:sz="0" w:space="0" w:color="auto"/>
        <w:left w:val="none" w:sz="0" w:space="0" w:color="auto"/>
        <w:bottom w:val="none" w:sz="0" w:space="0" w:color="auto"/>
        <w:right w:val="none" w:sz="0" w:space="0" w:color="auto"/>
      </w:divBdr>
    </w:div>
    <w:div w:id="1558782851">
      <w:bodyDiv w:val="1"/>
      <w:marLeft w:val="0"/>
      <w:marRight w:val="0"/>
      <w:marTop w:val="0"/>
      <w:marBottom w:val="0"/>
      <w:divBdr>
        <w:top w:val="none" w:sz="0" w:space="0" w:color="auto"/>
        <w:left w:val="none" w:sz="0" w:space="0" w:color="auto"/>
        <w:bottom w:val="none" w:sz="0" w:space="0" w:color="auto"/>
        <w:right w:val="none" w:sz="0" w:space="0" w:color="auto"/>
      </w:divBdr>
    </w:div>
    <w:div w:id="1576158764">
      <w:bodyDiv w:val="1"/>
      <w:marLeft w:val="0"/>
      <w:marRight w:val="0"/>
      <w:marTop w:val="0"/>
      <w:marBottom w:val="0"/>
      <w:divBdr>
        <w:top w:val="none" w:sz="0" w:space="0" w:color="auto"/>
        <w:left w:val="none" w:sz="0" w:space="0" w:color="auto"/>
        <w:bottom w:val="none" w:sz="0" w:space="0" w:color="auto"/>
        <w:right w:val="none" w:sz="0" w:space="0" w:color="auto"/>
      </w:divBdr>
    </w:div>
    <w:div w:id="1632396325">
      <w:bodyDiv w:val="1"/>
      <w:marLeft w:val="0"/>
      <w:marRight w:val="0"/>
      <w:marTop w:val="0"/>
      <w:marBottom w:val="0"/>
      <w:divBdr>
        <w:top w:val="none" w:sz="0" w:space="0" w:color="auto"/>
        <w:left w:val="none" w:sz="0" w:space="0" w:color="auto"/>
        <w:bottom w:val="none" w:sz="0" w:space="0" w:color="auto"/>
        <w:right w:val="none" w:sz="0" w:space="0" w:color="auto"/>
      </w:divBdr>
    </w:div>
    <w:div w:id="1653293126">
      <w:bodyDiv w:val="1"/>
      <w:marLeft w:val="0"/>
      <w:marRight w:val="0"/>
      <w:marTop w:val="0"/>
      <w:marBottom w:val="0"/>
      <w:divBdr>
        <w:top w:val="none" w:sz="0" w:space="0" w:color="auto"/>
        <w:left w:val="none" w:sz="0" w:space="0" w:color="auto"/>
        <w:bottom w:val="none" w:sz="0" w:space="0" w:color="auto"/>
        <w:right w:val="none" w:sz="0" w:space="0" w:color="auto"/>
      </w:divBdr>
    </w:div>
    <w:div w:id="1686786974">
      <w:bodyDiv w:val="1"/>
      <w:marLeft w:val="0"/>
      <w:marRight w:val="0"/>
      <w:marTop w:val="0"/>
      <w:marBottom w:val="0"/>
      <w:divBdr>
        <w:top w:val="none" w:sz="0" w:space="0" w:color="auto"/>
        <w:left w:val="none" w:sz="0" w:space="0" w:color="auto"/>
        <w:bottom w:val="none" w:sz="0" w:space="0" w:color="auto"/>
        <w:right w:val="none" w:sz="0" w:space="0" w:color="auto"/>
      </w:divBdr>
    </w:div>
    <w:div w:id="1732146861">
      <w:bodyDiv w:val="1"/>
      <w:marLeft w:val="0"/>
      <w:marRight w:val="0"/>
      <w:marTop w:val="0"/>
      <w:marBottom w:val="0"/>
      <w:divBdr>
        <w:top w:val="none" w:sz="0" w:space="0" w:color="auto"/>
        <w:left w:val="none" w:sz="0" w:space="0" w:color="auto"/>
        <w:bottom w:val="none" w:sz="0" w:space="0" w:color="auto"/>
        <w:right w:val="none" w:sz="0" w:space="0" w:color="auto"/>
      </w:divBdr>
    </w:div>
    <w:div w:id="1844588931">
      <w:bodyDiv w:val="1"/>
      <w:marLeft w:val="0"/>
      <w:marRight w:val="0"/>
      <w:marTop w:val="0"/>
      <w:marBottom w:val="0"/>
      <w:divBdr>
        <w:top w:val="none" w:sz="0" w:space="0" w:color="auto"/>
        <w:left w:val="none" w:sz="0" w:space="0" w:color="auto"/>
        <w:bottom w:val="none" w:sz="0" w:space="0" w:color="auto"/>
        <w:right w:val="none" w:sz="0" w:space="0" w:color="auto"/>
      </w:divBdr>
    </w:div>
    <w:div w:id="1924755088">
      <w:bodyDiv w:val="1"/>
      <w:marLeft w:val="0"/>
      <w:marRight w:val="0"/>
      <w:marTop w:val="0"/>
      <w:marBottom w:val="0"/>
      <w:divBdr>
        <w:top w:val="none" w:sz="0" w:space="0" w:color="auto"/>
        <w:left w:val="none" w:sz="0" w:space="0" w:color="auto"/>
        <w:bottom w:val="none" w:sz="0" w:space="0" w:color="auto"/>
        <w:right w:val="none" w:sz="0" w:space="0" w:color="auto"/>
      </w:divBdr>
    </w:div>
    <w:div w:id="1953825363">
      <w:bodyDiv w:val="1"/>
      <w:marLeft w:val="0"/>
      <w:marRight w:val="0"/>
      <w:marTop w:val="0"/>
      <w:marBottom w:val="0"/>
      <w:divBdr>
        <w:top w:val="none" w:sz="0" w:space="0" w:color="auto"/>
        <w:left w:val="none" w:sz="0" w:space="0" w:color="auto"/>
        <w:bottom w:val="none" w:sz="0" w:space="0" w:color="auto"/>
        <w:right w:val="none" w:sz="0" w:space="0" w:color="auto"/>
      </w:divBdr>
    </w:div>
    <w:div w:id="1991442813">
      <w:bodyDiv w:val="1"/>
      <w:marLeft w:val="0"/>
      <w:marRight w:val="0"/>
      <w:marTop w:val="0"/>
      <w:marBottom w:val="0"/>
      <w:divBdr>
        <w:top w:val="none" w:sz="0" w:space="0" w:color="auto"/>
        <w:left w:val="none" w:sz="0" w:space="0" w:color="auto"/>
        <w:bottom w:val="none" w:sz="0" w:space="0" w:color="auto"/>
        <w:right w:val="none" w:sz="0" w:space="0" w:color="auto"/>
      </w:divBdr>
    </w:div>
    <w:div w:id="1992588644">
      <w:bodyDiv w:val="1"/>
      <w:marLeft w:val="0"/>
      <w:marRight w:val="0"/>
      <w:marTop w:val="0"/>
      <w:marBottom w:val="0"/>
      <w:divBdr>
        <w:top w:val="none" w:sz="0" w:space="0" w:color="auto"/>
        <w:left w:val="none" w:sz="0" w:space="0" w:color="auto"/>
        <w:bottom w:val="none" w:sz="0" w:space="0" w:color="auto"/>
        <w:right w:val="none" w:sz="0" w:space="0" w:color="auto"/>
      </w:divBdr>
    </w:div>
    <w:div w:id="2032337325">
      <w:bodyDiv w:val="1"/>
      <w:marLeft w:val="0"/>
      <w:marRight w:val="0"/>
      <w:marTop w:val="0"/>
      <w:marBottom w:val="0"/>
      <w:divBdr>
        <w:top w:val="none" w:sz="0" w:space="0" w:color="auto"/>
        <w:left w:val="none" w:sz="0" w:space="0" w:color="auto"/>
        <w:bottom w:val="none" w:sz="0" w:space="0" w:color="auto"/>
        <w:right w:val="none" w:sz="0" w:space="0" w:color="auto"/>
      </w:divBdr>
    </w:div>
    <w:div w:id="2059428265">
      <w:bodyDiv w:val="1"/>
      <w:marLeft w:val="0"/>
      <w:marRight w:val="0"/>
      <w:marTop w:val="0"/>
      <w:marBottom w:val="0"/>
      <w:divBdr>
        <w:top w:val="none" w:sz="0" w:space="0" w:color="auto"/>
        <w:left w:val="none" w:sz="0" w:space="0" w:color="auto"/>
        <w:bottom w:val="none" w:sz="0" w:space="0" w:color="auto"/>
        <w:right w:val="none" w:sz="0" w:space="0" w:color="auto"/>
      </w:divBdr>
    </w:div>
    <w:div w:id="2064478820">
      <w:bodyDiv w:val="1"/>
      <w:marLeft w:val="0"/>
      <w:marRight w:val="0"/>
      <w:marTop w:val="0"/>
      <w:marBottom w:val="0"/>
      <w:divBdr>
        <w:top w:val="none" w:sz="0" w:space="0" w:color="auto"/>
        <w:left w:val="none" w:sz="0" w:space="0" w:color="auto"/>
        <w:bottom w:val="none" w:sz="0" w:space="0" w:color="auto"/>
        <w:right w:val="none" w:sz="0" w:space="0" w:color="auto"/>
      </w:divBdr>
    </w:div>
    <w:div w:id="2083407659">
      <w:bodyDiv w:val="1"/>
      <w:marLeft w:val="0"/>
      <w:marRight w:val="0"/>
      <w:marTop w:val="0"/>
      <w:marBottom w:val="0"/>
      <w:divBdr>
        <w:top w:val="none" w:sz="0" w:space="0" w:color="auto"/>
        <w:left w:val="none" w:sz="0" w:space="0" w:color="auto"/>
        <w:bottom w:val="none" w:sz="0" w:space="0" w:color="auto"/>
        <w:right w:val="none" w:sz="0" w:space="0" w:color="auto"/>
      </w:divBdr>
    </w:div>
    <w:div w:id="2095935365">
      <w:bodyDiv w:val="1"/>
      <w:marLeft w:val="0"/>
      <w:marRight w:val="0"/>
      <w:marTop w:val="0"/>
      <w:marBottom w:val="0"/>
      <w:divBdr>
        <w:top w:val="none" w:sz="0" w:space="0" w:color="auto"/>
        <w:left w:val="none" w:sz="0" w:space="0" w:color="auto"/>
        <w:bottom w:val="none" w:sz="0" w:space="0" w:color="auto"/>
        <w:right w:val="none" w:sz="0" w:space="0" w:color="auto"/>
      </w:divBdr>
    </w:div>
    <w:div w:id="2096201634">
      <w:bodyDiv w:val="1"/>
      <w:marLeft w:val="0"/>
      <w:marRight w:val="0"/>
      <w:marTop w:val="0"/>
      <w:marBottom w:val="0"/>
      <w:divBdr>
        <w:top w:val="none" w:sz="0" w:space="0" w:color="auto"/>
        <w:left w:val="none" w:sz="0" w:space="0" w:color="auto"/>
        <w:bottom w:val="none" w:sz="0" w:space="0" w:color="auto"/>
        <w:right w:val="none" w:sz="0" w:space="0" w:color="auto"/>
      </w:divBdr>
    </w:div>
    <w:div w:id="2114854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12.xml"/><Relationship Id="rId39" Type="http://schemas.openxmlformats.org/officeDocument/2006/relationships/header" Target="header22.xml"/><Relationship Id="rId21" Type="http://schemas.openxmlformats.org/officeDocument/2006/relationships/hyperlink" Target="https://smwdbulacan.gov.ph" TargetMode="External"/><Relationship Id="rId34" Type="http://schemas.openxmlformats.org/officeDocument/2006/relationships/footer" Target="footer6.xml"/><Relationship Id="rId42" Type="http://schemas.openxmlformats.org/officeDocument/2006/relationships/footer" Target="footer8.xml"/><Relationship Id="rId47" Type="http://schemas.openxmlformats.org/officeDocument/2006/relationships/header" Target="header28.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eader" Target="header15.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header" Target="header21.xml"/><Relationship Id="rId40" Type="http://schemas.openxmlformats.org/officeDocument/2006/relationships/header" Target="header23.xml"/><Relationship Id="rId45" Type="http://schemas.openxmlformats.org/officeDocument/2006/relationships/header" Target="header2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eader" Target="header20.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image" Target="media/image3.png"/><Relationship Id="rId44" Type="http://schemas.openxmlformats.org/officeDocument/2006/relationships/header" Target="header2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19.xml"/><Relationship Id="rId43" Type="http://schemas.openxmlformats.org/officeDocument/2006/relationships/header" Target="header25.xml"/><Relationship Id="rId48" Type="http://schemas.openxmlformats.org/officeDocument/2006/relationships/image" Target="media/image4.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5.xml"/><Relationship Id="rId33" Type="http://schemas.openxmlformats.org/officeDocument/2006/relationships/header" Target="header18.xml"/><Relationship Id="rId38" Type="http://schemas.openxmlformats.org/officeDocument/2006/relationships/footer" Target="footer7.xml"/><Relationship Id="rId46" Type="http://schemas.openxmlformats.org/officeDocument/2006/relationships/footer" Target="footer9.xml"/><Relationship Id="rId20" Type="http://schemas.openxmlformats.org/officeDocument/2006/relationships/header" Target="header8.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F3B4DC-977C-4586-BEDA-2A8DAF9EA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2064</TotalTime>
  <Pages>1</Pages>
  <Words>13568</Words>
  <Characters>77343</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Marichu</cp:lastModifiedBy>
  <cp:revision>63</cp:revision>
  <cp:lastPrinted>2024-04-08T02:57:00Z</cp:lastPrinted>
  <dcterms:created xsi:type="dcterms:W3CDTF">2024-02-21T06:56:00Z</dcterms:created>
  <dcterms:modified xsi:type="dcterms:W3CDTF">2025-01-02T08:46:00Z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790cd278638dbb25acca513f3d04fc1c3103d524561bca7364910862175fff27</vt:lpwstr>
  </property>
</Properties>
</file>